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F40D3B" w14:textId="77777777" w:rsidR="00F903C6" w:rsidRDefault="00F903C6" w:rsidP="00F903C6">
      <w:pPr>
        <w:adjustRightInd w:val="0"/>
        <w:jc w:val="center"/>
        <w:rPr>
          <w:rFonts w:ascii="Tahoma" w:hAnsi="Tahoma" w:cs="Tahoma"/>
          <w:b/>
        </w:rPr>
      </w:pPr>
    </w:p>
    <w:p w14:paraId="60E96BEB" w14:textId="2A2C0622" w:rsidR="00F903C6" w:rsidRDefault="00F903C6" w:rsidP="00F903C6">
      <w:pPr>
        <w:adjustRightInd w:val="0"/>
        <w:jc w:val="center"/>
        <w:rPr>
          <w:rFonts w:ascii="Tahoma" w:hAnsi="Tahoma" w:cs="Tahoma"/>
          <w:b/>
        </w:rPr>
      </w:pPr>
      <w:r w:rsidRPr="0080277C">
        <w:rPr>
          <w:rFonts w:ascii="Tahoma" w:hAnsi="Tahoma" w:cs="Tahoma"/>
          <w:b/>
        </w:rPr>
        <w:t>FORMULÁRIO PADRONIZADO DE PROPOSTA</w:t>
      </w:r>
    </w:p>
    <w:p w14:paraId="62460BE5" w14:textId="57F58863" w:rsidR="00F903C6" w:rsidRDefault="00F903C6" w:rsidP="00F903C6">
      <w:pPr>
        <w:adjustRightInd w:val="0"/>
        <w:jc w:val="both"/>
        <w:rPr>
          <w:rFonts w:ascii="Tahoma" w:hAnsi="Tahoma" w:cs="Tahoma"/>
          <w:b/>
          <w:color w:val="000000"/>
        </w:rPr>
      </w:pPr>
      <w:r w:rsidRPr="006F3216">
        <w:rPr>
          <w:rFonts w:ascii="Tahoma" w:hAnsi="Tahoma" w:cs="Tahoma"/>
          <w:b/>
          <w:color w:val="000000"/>
        </w:rPr>
        <w:t>À</w:t>
      </w:r>
      <w:r>
        <w:rPr>
          <w:rFonts w:ascii="Tahoma" w:hAnsi="Tahoma" w:cs="Tahoma"/>
          <w:b/>
          <w:color w:val="000000"/>
        </w:rPr>
        <w:t xml:space="preserve"> </w:t>
      </w:r>
      <w:r w:rsidRPr="006F3216">
        <w:rPr>
          <w:rFonts w:ascii="Tahoma" w:hAnsi="Tahoma" w:cs="Tahoma"/>
          <w:b/>
          <w:color w:val="000000"/>
        </w:rPr>
        <w:t xml:space="preserve">Prefeitura Municipal da Estância de Águas de Lindóia </w:t>
      </w:r>
    </w:p>
    <w:tbl>
      <w:tblPr>
        <w:tblW w:w="96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07"/>
        <w:gridCol w:w="7298"/>
      </w:tblGrid>
      <w:tr w:rsidR="00F903C6" w:rsidRPr="001C2FDF" w14:paraId="5CB8D931" w14:textId="77777777" w:rsidTr="00855434">
        <w:trPr>
          <w:trHeight w:val="670"/>
        </w:trPr>
        <w:tc>
          <w:tcPr>
            <w:tcW w:w="2307" w:type="dxa"/>
            <w:tcBorders>
              <w:top w:val="single" w:sz="4" w:space="0" w:color="auto"/>
              <w:left w:val="single" w:sz="4" w:space="0" w:color="auto"/>
              <w:bottom w:val="single" w:sz="4" w:space="0" w:color="auto"/>
              <w:right w:val="single" w:sz="4" w:space="0" w:color="auto"/>
            </w:tcBorders>
          </w:tcPr>
          <w:p w14:paraId="344334F9"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rPr>
                <w:rFonts w:ascii="Tahoma" w:hAnsi="Tahoma" w:cs="Tahoma"/>
                <w:b/>
                <w:sz w:val="18"/>
              </w:rPr>
            </w:pPr>
            <w:r w:rsidRPr="001C2FDF">
              <w:rPr>
                <w:rFonts w:ascii="Tahoma" w:hAnsi="Tahoma" w:cs="Tahoma"/>
                <w:b/>
                <w:sz w:val="18"/>
              </w:rPr>
              <w:t>Razão Social da Proponente:</w:t>
            </w:r>
          </w:p>
        </w:tc>
        <w:tc>
          <w:tcPr>
            <w:tcW w:w="7298" w:type="dxa"/>
            <w:tcBorders>
              <w:top w:val="single" w:sz="4" w:space="0" w:color="auto"/>
              <w:left w:val="single" w:sz="4" w:space="0" w:color="auto"/>
              <w:bottom w:val="single" w:sz="4" w:space="0" w:color="auto"/>
              <w:right w:val="single" w:sz="4" w:space="0" w:color="auto"/>
            </w:tcBorders>
          </w:tcPr>
          <w:p w14:paraId="1153F3B3"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jc w:val="both"/>
              <w:rPr>
                <w:rFonts w:ascii="Tahoma" w:hAnsi="Tahoma" w:cs="Tahoma"/>
                <w:b/>
                <w:sz w:val="18"/>
              </w:rPr>
            </w:pPr>
          </w:p>
        </w:tc>
      </w:tr>
      <w:tr w:rsidR="00F903C6" w:rsidRPr="001C2FDF" w14:paraId="7629E6C0" w14:textId="77777777" w:rsidTr="00855434">
        <w:trPr>
          <w:trHeight w:val="349"/>
        </w:trPr>
        <w:tc>
          <w:tcPr>
            <w:tcW w:w="2307" w:type="dxa"/>
            <w:tcBorders>
              <w:top w:val="single" w:sz="4" w:space="0" w:color="auto"/>
              <w:left w:val="single" w:sz="4" w:space="0" w:color="auto"/>
              <w:bottom w:val="single" w:sz="4" w:space="0" w:color="auto"/>
              <w:right w:val="single" w:sz="4" w:space="0" w:color="auto"/>
            </w:tcBorders>
          </w:tcPr>
          <w:p w14:paraId="3A710B5C"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rPr>
                <w:rFonts w:ascii="Tahoma" w:hAnsi="Tahoma" w:cs="Tahoma"/>
                <w:b/>
                <w:sz w:val="18"/>
              </w:rPr>
            </w:pPr>
            <w:r w:rsidRPr="001C2FDF">
              <w:rPr>
                <w:rFonts w:ascii="Tahoma" w:hAnsi="Tahoma" w:cs="Tahoma"/>
                <w:b/>
                <w:sz w:val="18"/>
              </w:rPr>
              <w:t>Endereço:</w:t>
            </w:r>
          </w:p>
        </w:tc>
        <w:tc>
          <w:tcPr>
            <w:tcW w:w="7298" w:type="dxa"/>
            <w:tcBorders>
              <w:top w:val="single" w:sz="4" w:space="0" w:color="auto"/>
              <w:left w:val="single" w:sz="4" w:space="0" w:color="auto"/>
              <w:bottom w:val="single" w:sz="4" w:space="0" w:color="auto"/>
              <w:right w:val="single" w:sz="4" w:space="0" w:color="auto"/>
            </w:tcBorders>
          </w:tcPr>
          <w:p w14:paraId="1DCDAB1B"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jc w:val="both"/>
              <w:rPr>
                <w:rFonts w:ascii="Tahoma" w:hAnsi="Tahoma" w:cs="Tahoma"/>
                <w:b/>
                <w:sz w:val="18"/>
              </w:rPr>
            </w:pPr>
          </w:p>
        </w:tc>
      </w:tr>
      <w:tr w:rsidR="00F903C6" w:rsidRPr="001C2FDF" w14:paraId="7184E1CE" w14:textId="77777777" w:rsidTr="00855434">
        <w:trPr>
          <w:trHeight w:val="349"/>
        </w:trPr>
        <w:tc>
          <w:tcPr>
            <w:tcW w:w="2307" w:type="dxa"/>
            <w:tcBorders>
              <w:top w:val="single" w:sz="4" w:space="0" w:color="auto"/>
              <w:left w:val="single" w:sz="4" w:space="0" w:color="auto"/>
              <w:bottom w:val="single" w:sz="4" w:space="0" w:color="auto"/>
              <w:right w:val="single" w:sz="4" w:space="0" w:color="auto"/>
            </w:tcBorders>
          </w:tcPr>
          <w:p w14:paraId="40863994"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rPr>
                <w:rFonts w:ascii="Tahoma" w:hAnsi="Tahoma" w:cs="Tahoma"/>
                <w:b/>
                <w:sz w:val="18"/>
              </w:rPr>
            </w:pPr>
            <w:r>
              <w:rPr>
                <w:rFonts w:ascii="Tahoma" w:hAnsi="Tahoma" w:cs="Tahoma"/>
                <w:b/>
                <w:sz w:val="18"/>
              </w:rPr>
              <w:t>CNPJ n°:</w:t>
            </w:r>
          </w:p>
        </w:tc>
        <w:tc>
          <w:tcPr>
            <w:tcW w:w="7298" w:type="dxa"/>
            <w:tcBorders>
              <w:top w:val="single" w:sz="4" w:space="0" w:color="auto"/>
              <w:left w:val="single" w:sz="4" w:space="0" w:color="auto"/>
              <w:bottom w:val="single" w:sz="4" w:space="0" w:color="auto"/>
              <w:right w:val="single" w:sz="4" w:space="0" w:color="auto"/>
            </w:tcBorders>
          </w:tcPr>
          <w:p w14:paraId="785BB6E8"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jc w:val="both"/>
              <w:rPr>
                <w:rFonts w:ascii="Tahoma" w:hAnsi="Tahoma" w:cs="Tahoma"/>
                <w:b/>
                <w:sz w:val="18"/>
              </w:rPr>
            </w:pPr>
          </w:p>
        </w:tc>
      </w:tr>
      <w:tr w:rsidR="00F903C6" w:rsidRPr="001C2FDF" w14:paraId="19CB69DA" w14:textId="77777777" w:rsidTr="00855434">
        <w:trPr>
          <w:trHeight w:val="371"/>
        </w:trPr>
        <w:tc>
          <w:tcPr>
            <w:tcW w:w="2307" w:type="dxa"/>
            <w:tcBorders>
              <w:top w:val="single" w:sz="4" w:space="0" w:color="auto"/>
              <w:left w:val="single" w:sz="4" w:space="0" w:color="auto"/>
              <w:bottom w:val="single" w:sz="4" w:space="0" w:color="auto"/>
              <w:right w:val="single" w:sz="4" w:space="0" w:color="auto"/>
            </w:tcBorders>
          </w:tcPr>
          <w:p w14:paraId="11D7A209"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rPr>
                <w:rFonts w:ascii="Tahoma" w:hAnsi="Tahoma" w:cs="Tahoma"/>
                <w:b/>
                <w:sz w:val="18"/>
              </w:rPr>
            </w:pPr>
            <w:r w:rsidRPr="001C2FDF">
              <w:rPr>
                <w:rFonts w:ascii="Tahoma" w:hAnsi="Tahoma" w:cs="Tahoma"/>
                <w:b/>
                <w:sz w:val="18"/>
              </w:rPr>
              <w:t>Telefone:</w:t>
            </w:r>
          </w:p>
        </w:tc>
        <w:tc>
          <w:tcPr>
            <w:tcW w:w="7298" w:type="dxa"/>
            <w:tcBorders>
              <w:top w:val="single" w:sz="4" w:space="0" w:color="auto"/>
              <w:left w:val="single" w:sz="4" w:space="0" w:color="auto"/>
              <w:bottom w:val="single" w:sz="4" w:space="0" w:color="auto"/>
              <w:right w:val="single" w:sz="4" w:space="0" w:color="auto"/>
            </w:tcBorders>
          </w:tcPr>
          <w:p w14:paraId="186FF309"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jc w:val="both"/>
              <w:rPr>
                <w:rFonts w:ascii="Tahoma" w:hAnsi="Tahoma" w:cs="Tahoma"/>
                <w:b/>
                <w:sz w:val="18"/>
              </w:rPr>
            </w:pPr>
          </w:p>
        </w:tc>
      </w:tr>
      <w:tr w:rsidR="00F903C6" w:rsidRPr="001C2FDF" w14:paraId="77F08225" w14:textId="77777777" w:rsidTr="00855434">
        <w:trPr>
          <w:trHeight w:val="353"/>
        </w:trPr>
        <w:tc>
          <w:tcPr>
            <w:tcW w:w="2307" w:type="dxa"/>
            <w:tcBorders>
              <w:top w:val="single" w:sz="4" w:space="0" w:color="auto"/>
              <w:left w:val="single" w:sz="4" w:space="0" w:color="auto"/>
              <w:bottom w:val="single" w:sz="4" w:space="0" w:color="auto"/>
              <w:right w:val="single" w:sz="4" w:space="0" w:color="auto"/>
            </w:tcBorders>
          </w:tcPr>
          <w:p w14:paraId="2BA891E9"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rPr>
                <w:rFonts w:ascii="Tahoma" w:hAnsi="Tahoma" w:cs="Tahoma"/>
                <w:b/>
                <w:sz w:val="18"/>
              </w:rPr>
            </w:pPr>
            <w:r w:rsidRPr="001C2FDF">
              <w:rPr>
                <w:rFonts w:ascii="Tahoma" w:hAnsi="Tahoma" w:cs="Tahoma"/>
                <w:b/>
                <w:sz w:val="18"/>
              </w:rPr>
              <w:t>E-mail:</w:t>
            </w:r>
          </w:p>
        </w:tc>
        <w:tc>
          <w:tcPr>
            <w:tcW w:w="7298" w:type="dxa"/>
            <w:tcBorders>
              <w:top w:val="single" w:sz="4" w:space="0" w:color="auto"/>
              <w:left w:val="single" w:sz="4" w:space="0" w:color="auto"/>
              <w:bottom w:val="single" w:sz="4" w:space="0" w:color="auto"/>
              <w:right w:val="single" w:sz="4" w:space="0" w:color="auto"/>
            </w:tcBorders>
          </w:tcPr>
          <w:p w14:paraId="7CF25695" w14:textId="77777777" w:rsidR="00F903C6" w:rsidRPr="001C2FDF" w:rsidRDefault="00F903C6" w:rsidP="00855434">
            <w:pPr>
              <w:tabs>
                <w:tab w:val="left" w:pos="720"/>
                <w:tab w:val="left" w:pos="1440"/>
                <w:tab w:val="left" w:pos="2160"/>
                <w:tab w:val="left" w:pos="2880"/>
                <w:tab w:val="left" w:pos="3600"/>
                <w:tab w:val="left" w:pos="4320"/>
                <w:tab w:val="left" w:pos="5040"/>
                <w:tab w:val="left" w:pos="5760"/>
                <w:tab w:val="left" w:pos="6480"/>
                <w:tab w:val="left" w:pos="7200"/>
                <w:tab w:val="left" w:pos="7920"/>
              </w:tabs>
              <w:ind w:right="-234"/>
              <w:jc w:val="both"/>
              <w:rPr>
                <w:rFonts w:ascii="Tahoma" w:hAnsi="Tahoma" w:cs="Tahoma"/>
                <w:b/>
                <w:sz w:val="18"/>
              </w:rPr>
            </w:pPr>
          </w:p>
        </w:tc>
      </w:tr>
    </w:tbl>
    <w:p w14:paraId="60BDB48F" w14:textId="0AC1949E" w:rsidR="00F903C6" w:rsidRDefault="00F903C6" w:rsidP="00F903C6">
      <w:pPr>
        <w:pStyle w:val="Ttulo3"/>
        <w:rPr>
          <w:rFonts w:ascii="Verdana" w:hAnsi="Verdana"/>
          <w:b/>
          <w:bCs/>
        </w:rPr>
      </w:pPr>
      <w:r w:rsidRPr="0038017E">
        <w:rPr>
          <w:rFonts w:ascii="Verdana" w:hAnsi="Verdana"/>
          <w:b/>
        </w:rPr>
        <w:t xml:space="preserve">OBJETO: </w:t>
      </w:r>
      <w:r w:rsidRPr="00F903C6">
        <w:rPr>
          <w:rFonts w:ascii="Verdana" w:hAnsi="Verdana"/>
          <w:b/>
          <w:bCs/>
        </w:rPr>
        <w:t>Contratação de empresa especializada para ministrar capacitação voltada à área de licitações e contratos administrativos, bem como prestar apoio técnico na elaboração de regulamentos e do Manual de Compras e Contratações do Município de Águas de Lindóia, direcionada aos servidores municipais.</w:t>
      </w:r>
    </w:p>
    <w:p w14:paraId="73C21D76" w14:textId="77777777" w:rsidR="00F903C6" w:rsidRPr="00F903C6" w:rsidRDefault="00F903C6" w:rsidP="00F903C6"/>
    <w:tbl>
      <w:tblPr>
        <w:tblW w:w="9654" w:type="dxa"/>
        <w:tblInd w:w="55" w:type="dxa"/>
        <w:tblCellMar>
          <w:left w:w="70" w:type="dxa"/>
          <w:right w:w="70" w:type="dxa"/>
        </w:tblCellMar>
        <w:tblLook w:val="04A0" w:firstRow="1" w:lastRow="0" w:firstColumn="1" w:lastColumn="0" w:noHBand="0" w:noVBand="1"/>
      </w:tblPr>
      <w:tblGrid>
        <w:gridCol w:w="804"/>
        <w:gridCol w:w="801"/>
        <w:gridCol w:w="1508"/>
        <w:gridCol w:w="3565"/>
        <w:gridCol w:w="1417"/>
        <w:gridCol w:w="1559"/>
      </w:tblGrid>
      <w:tr w:rsidR="00F903C6" w:rsidRPr="004B599A" w14:paraId="7DB16198" w14:textId="77777777" w:rsidTr="00855434">
        <w:trPr>
          <w:trHeight w:val="604"/>
        </w:trPr>
        <w:tc>
          <w:tcPr>
            <w:tcW w:w="804"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5E271D39" w14:textId="77777777" w:rsidR="00F903C6" w:rsidRPr="004B599A" w:rsidRDefault="00F903C6" w:rsidP="00855434">
            <w:pPr>
              <w:jc w:val="center"/>
              <w:rPr>
                <w:rFonts w:ascii="Tahoma" w:hAnsi="Tahoma" w:cs="Tahoma"/>
                <w:b/>
                <w:bCs/>
              </w:rPr>
            </w:pPr>
          </w:p>
          <w:p w14:paraId="1D98FB7C" w14:textId="77777777" w:rsidR="00F903C6" w:rsidRPr="004B599A" w:rsidRDefault="00F903C6" w:rsidP="00855434">
            <w:pPr>
              <w:jc w:val="center"/>
              <w:rPr>
                <w:rFonts w:ascii="Tahoma" w:hAnsi="Tahoma" w:cs="Tahoma"/>
                <w:b/>
                <w:bCs/>
              </w:rPr>
            </w:pPr>
            <w:r>
              <w:rPr>
                <w:rFonts w:ascii="Tahoma" w:hAnsi="Tahoma" w:cs="Tahoma"/>
                <w:b/>
                <w:bCs/>
              </w:rPr>
              <w:t>Item</w:t>
            </w:r>
            <w:r w:rsidRPr="004B599A">
              <w:rPr>
                <w:rFonts w:ascii="Tahoma" w:hAnsi="Tahoma" w:cs="Tahoma"/>
                <w:b/>
                <w:bCs/>
              </w:rPr>
              <w:t>.</w:t>
            </w:r>
          </w:p>
          <w:p w14:paraId="10F48D7B" w14:textId="77777777" w:rsidR="00F903C6" w:rsidRPr="004B599A" w:rsidRDefault="00F903C6" w:rsidP="00855434">
            <w:pPr>
              <w:jc w:val="center"/>
              <w:rPr>
                <w:rFonts w:ascii="Tahoma" w:hAnsi="Tahoma" w:cs="Tahoma"/>
                <w:b/>
                <w:bCs/>
              </w:rPr>
            </w:pPr>
          </w:p>
        </w:tc>
        <w:tc>
          <w:tcPr>
            <w:tcW w:w="801"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10E45B76" w14:textId="77777777" w:rsidR="00F903C6" w:rsidRDefault="00F903C6" w:rsidP="00855434">
            <w:pPr>
              <w:jc w:val="center"/>
              <w:rPr>
                <w:rFonts w:ascii="Tahoma" w:hAnsi="Tahoma" w:cs="Tahoma"/>
                <w:b/>
                <w:bCs/>
              </w:rPr>
            </w:pPr>
          </w:p>
          <w:p w14:paraId="2395850D" w14:textId="77777777" w:rsidR="00F903C6" w:rsidRPr="004B599A" w:rsidRDefault="00F903C6" w:rsidP="00855434">
            <w:pPr>
              <w:jc w:val="center"/>
              <w:rPr>
                <w:rFonts w:ascii="Tahoma" w:hAnsi="Tahoma" w:cs="Tahoma"/>
                <w:b/>
                <w:bCs/>
              </w:rPr>
            </w:pPr>
            <w:proofErr w:type="spellStart"/>
            <w:r>
              <w:rPr>
                <w:rFonts w:ascii="Tahoma" w:hAnsi="Tahoma" w:cs="Tahoma"/>
                <w:b/>
                <w:bCs/>
              </w:rPr>
              <w:t>Qtd</w:t>
            </w:r>
            <w:proofErr w:type="spellEnd"/>
          </w:p>
        </w:tc>
        <w:tc>
          <w:tcPr>
            <w:tcW w:w="1508" w:type="dxa"/>
            <w:tcBorders>
              <w:top w:val="single" w:sz="4" w:space="0" w:color="auto"/>
              <w:left w:val="nil"/>
              <w:bottom w:val="single" w:sz="4" w:space="0" w:color="auto"/>
              <w:right w:val="single" w:sz="4" w:space="0" w:color="auto"/>
            </w:tcBorders>
            <w:shd w:val="clear" w:color="000000" w:fill="D9D9D9"/>
            <w:vAlign w:val="center"/>
            <w:hideMark/>
          </w:tcPr>
          <w:p w14:paraId="3A1E0CA1" w14:textId="77777777" w:rsidR="00F903C6" w:rsidRDefault="00F903C6" w:rsidP="00855434">
            <w:pPr>
              <w:jc w:val="center"/>
              <w:rPr>
                <w:rFonts w:ascii="Tahoma" w:hAnsi="Tahoma" w:cs="Tahoma"/>
                <w:b/>
                <w:bCs/>
              </w:rPr>
            </w:pPr>
          </w:p>
          <w:p w14:paraId="2DD74C37" w14:textId="77777777" w:rsidR="00F903C6" w:rsidRPr="004B599A" w:rsidRDefault="00F903C6" w:rsidP="00855434">
            <w:pPr>
              <w:jc w:val="center"/>
              <w:rPr>
                <w:rFonts w:ascii="Tahoma" w:hAnsi="Tahoma" w:cs="Tahoma"/>
                <w:b/>
                <w:bCs/>
              </w:rPr>
            </w:pPr>
            <w:r>
              <w:rPr>
                <w:rFonts w:ascii="Tahoma" w:hAnsi="Tahoma" w:cs="Tahoma"/>
                <w:b/>
                <w:bCs/>
              </w:rPr>
              <w:t>Unit</w:t>
            </w:r>
          </w:p>
        </w:tc>
        <w:tc>
          <w:tcPr>
            <w:tcW w:w="3565" w:type="dxa"/>
            <w:tcBorders>
              <w:top w:val="single" w:sz="4" w:space="0" w:color="auto"/>
              <w:left w:val="nil"/>
              <w:bottom w:val="single" w:sz="4" w:space="0" w:color="auto"/>
              <w:right w:val="single" w:sz="4" w:space="0" w:color="auto"/>
            </w:tcBorders>
            <w:shd w:val="clear" w:color="000000" w:fill="D9D9D9"/>
            <w:vAlign w:val="center"/>
            <w:hideMark/>
          </w:tcPr>
          <w:p w14:paraId="379397A6" w14:textId="77777777" w:rsidR="00F903C6" w:rsidRPr="004B599A" w:rsidRDefault="00F903C6" w:rsidP="00855434">
            <w:pPr>
              <w:jc w:val="center"/>
              <w:rPr>
                <w:rFonts w:ascii="Tahoma" w:hAnsi="Tahoma" w:cs="Tahoma"/>
                <w:b/>
                <w:bCs/>
              </w:rPr>
            </w:pPr>
            <w:r w:rsidRPr="004B599A">
              <w:rPr>
                <w:rFonts w:ascii="Tahoma" w:hAnsi="Tahoma" w:cs="Tahoma"/>
                <w:b/>
                <w:bCs/>
              </w:rPr>
              <w:t>Descrição</w:t>
            </w:r>
          </w:p>
        </w:tc>
        <w:tc>
          <w:tcPr>
            <w:tcW w:w="1417" w:type="dxa"/>
            <w:tcBorders>
              <w:top w:val="single" w:sz="4" w:space="0" w:color="auto"/>
              <w:left w:val="nil"/>
              <w:bottom w:val="single" w:sz="4" w:space="0" w:color="auto"/>
              <w:right w:val="single" w:sz="4" w:space="0" w:color="auto"/>
            </w:tcBorders>
            <w:shd w:val="clear" w:color="000000" w:fill="D9D9D9"/>
          </w:tcPr>
          <w:p w14:paraId="342D8197" w14:textId="77777777" w:rsidR="00F903C6" w:rsidRDefault="00F903C6" w:rsidP="00855434">
            <w:pPr>
              <w:jc w:val="center"/>
              <w:rPr>
                <w:rFonts w:ascii="Tahoma" w:hAnsi="Tahoma" w:cs="Tahoma"/>
                <w:b/>
                <w:bCs/>
              </w:rPr>
            </w:pPr>
          </w:p>
          <w:p w14:paraId="50D13FDE" w14:textId="77777777" w:rsidR="00F903C6" w:rsidRPr="004B599A" w:rsidRDefault="00F903C6" w:rsidP="00855434">
            <w:pPr>
              <w:jc w:val="center"/>
              <w:rPr>
                <w:rFonts w:ascii="Tahoma" w:hAnsi="Tahoma" w:cs="Tahoma"/>
                <w:b/>
                <w:bCs/>
              </w:rPr>
            </w:pPr>
            <w:r>
              <w:rPr>
                <w:rFonts w:ascii="Tahoma" w:hAnsi="Tahoma" w:cs="Tahoma"/>
                <w:b/>
                <w:bCs/>
              </w:rPr>
              <w:t>UNIT</w:t>
            </w:r>
          </w:p>
        </w:tc>
        <w:tc>
          <w:tcPr>
            <w:tcW w:w="1559" w:type="dxa"/>
            <w:tcBorders>
              <w:top w:val="single" w:sz="4" w:space="0" w:color="auto"/>
              <w:left w:val="nil"/>
              <w:bottom w:val="single" w:sz="4" w:space="0" w:color="auto"/>
              <w:right w:val="single" w:sz="4" w:space="0" w:color="auto"/>
            </w:tcBorders>
            <w:shd w:val="clear" w:color="000000" w:fill="D9D9D9"/>
          </w:tcPr>
          <w:p w14:paraId="068C0277" w14:textId="77777777" w:rsidR="00F903C6" w:rsidRDefault="00F903C6" w:rsidP="00855434">
            <w:pPr>
              <w:jc w:val="center"/>
              <w:rPr>
                <w:rFonts w:ascii="Tahoma" w:hAnsi="Tahoma" w:cs="Tahoma"/>
                <w:b/>
                <w:bCs/>
              </w:rPr>
            </w:pPr>
          </w:p>
          <w:p w14:paraId="44474867" w14:textId="77777777" w:rsidR="00F903C6" w:rsidRPr="004B599A" w:rsidRDefault="00F903C6" w:rsidP="00855434">
            <w:pPr>
              <w:jc w:val="center"/>
              <w:rPr>
                <w:rFonts w:ascii="Tahoma" w:hAnsi="Tahoma" w:cs="Tahoma"/>
                <w:b/>
                <w:bCs/>
              </w:rPr>
            </w:pPr>
            <w:r>
              <w:rPr>
                <w:rFonts w:ascii="Tahoma" w:hAnsi="Tahoma" w:cs="Tahoma"/>
                <w:b/>
                <w:bCs/>
              </w:rPr>
              <w:t>TOTAL</w:t>
            </w:r>
          </w:p>
        </w:tc>
      </w:tr>
      <w:tr w:rsidR="00F903C6" w:rsidRPr="004B599A" w14:paraId="1F0BEBCD" w14:textId="77777777" w:rsidTr="00855434">
        <w:trPr>
          <w:trHeight w:val="616"/>
        </w:trPr>
        <w:tc>
          <w:tcPr>
            <w:tcW w:w="8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F9FDAE" w14:textId="77777777" w:rsidR="00F903C6" w:rsidRPr="004B599A" w:rsidRDefault="00F903C6" w:rsidP="00855434">
            <w:pPr>
              <w:jc w:val="center"/>
              <w:rPr>
                <w:rFonts w:ascii="Tahoma" w:hAnsi="Tahoma" w:cs="Tahoma"/>
                <w:b/>
                <w:bCs/>
              </w:rPr>
            </w:pPr>
            <w:r>
              <w:rPr>
                <w:rFonts w:ascii="Tahoma" w:hAnsi="Tahoma" w:cs="Tahoma"/>
                <w:b/>
                <w:bCs/>
              </w:rPr>
              <w:t>01</w:t>
            </w:r>
          </w:p>
        </w:tc>
        <w:tc>
          <w:tcPr>
            <w:tcW w:w="801" w:type="dxa"/>
            <w:tcBorders>
              <w:top w:val="single" w:sz="4" w:space="0" w:color="auto"/>
              <w:left w:val="single" w:sz="4" w:space="0" w:color="auto"/>
              <w:bottom w:val="single" w:sz="4" w:space="0" w:color="auto"/>
              <w:right w:val="single" w:sz="4" w:space="0" w:color="auto"/>
            </w:tcBorders>
            <w:shd w:val="clear" w:color="auto" w:fill="auto"/>
            <w:vAlign w:val="center"/>
          </w:tcPr>
          <w:p w14:paraId="4985C09F" w14:textId="19FB5B94" w:rsidR="00F903C6" w:rsidRPr="004B599A" w:rsidRDefault="00F903C6" w:rsidP="00855434">
            <w:pPr>
              <w:jc w:val="center"/>
              <w:rPr>
                <w:rFonts w:ascii="Tahoma" w:hAnsi="Tahoma" w:cs="Tahoma"/>
                <w:b/>
                <w:bCs/>
              </w:rPr>
            </w:pPr>
            <w:r>
              <w:rPr>
                <w:rFonts w:ascii="Tahoma" w:hAnsi="Tahoma" w:cs="Tahoma"/>
                <w:b/>
                <w:bCs/>
              </w:rPr>
              <w:t>03</w:t>
            </w:r>
          </w:p>
        </w:tc>
        <w:tc>
          <w:tcPr>
            <w:tcW w:w="1508" w:type="dxa"/>
            <w:tcBorders>
              <w:top w:val="single" w:sz="4" w:space="0" w:color="auto"/>
              <w:left w:val="nil"/>
              <w:bottom w:val="single" w:sz="4" w:space="0" w:color="auto"/>
              <w:right w:val="single" w:sz="4" w:space="0" w:color="auto"/>
            </w:tcBorders>
            <w:shd w:val="clear" w:color="auto" w:fill="auto"/>
            <w:vAlign w:val="center"/>
          </w:tcPr>
          <w:p w14:paraId="2B3B6762" w14:textId="4CAA2B64" w:rsidR="00F903C6" w:rsidRPr="004B599A" w:rsidRDefault="00F903C6" w:rsidP="00855434">
            <w:pPr>
              <w:jc w:val="center"/>
              <w:rPr>
                <w:rFonts w:ascii="Tahoma" w:hAnsi="Tahoma" w:cs="Tahoma"/>
                <w:b/>
                <w:bCs/>
              </w:rPr>
            </w:pPr>
            <w:r>
              <w:rPr>
                <w:rFonts w:ascii="Tahoma" w:hAnsi="Tahoma" w:cs="Tahoma"/>
                <w:b/>
                <w:bCs/>
              </w:rPr>
              <w:t>MÊS</w:t>
            </w:r>
          </w:p>
        </w:tc>
        <w:tc>
          <w:tcPr>
            <w:tcW w:w="3565" w:type="dxa"/>
            <w:tcBorders>
              <w:top w:val="single" w:sz="4" w:space="0" w:color="auto"/>
              <w:left w:val="nil"/>
              <w:bottom w:val="single" w:sz="4" w:space="0" w:color="auto"/>
              <w:right w:val="single" w:sz="4" w:space="0" w:color="auto"/>
            </w:tcBorders>
            <w:shd w:val="clear" w:color="auto" w:fill="auto"/>
            <w:vAlign w:val="center"/>
          </w:tcPr>
          <w:p w14:paraId="20F9E95A" w14:textId="40207E77" w:rsidR="00F903C6" w:rsidRPr="00F903C6" w:rsidRDefault="00F903C6" w:rsidP="00855434">
            <w:pPr>
              <w:jc w:val="both"/>
              <w:rPr>
                <w:rFonts w:ascii="Tahoma" w:hAnsi="Tahoma" w:cs="Tahoma"/>
                <w:b/>
              </w:rPr>
            </w:pPr>
            <w:r w:rsidRPr="00F903C6">
              <w:rPr>
                <w:rFonts w:ascii="Times New Roman" w:hAnsi="Times New Roman" w:cs="Times New Roman"/>
                <w:b/>
                <w:sz w:val="24"/>
                <w:szCs w:val="24"/>
              </w:rPr>
              <w:t>Contratação de empresa especializada para ministrar capacitação voltada à área de licitações e contratos administrativos, bem como prestar apoio técnico na elaboração de regulamentos e do Manual de Compras e Contratações do Município de Águas de Lindóia, direcionada aos servidores municipais.</w:t>
            </w:r>
          </w:p>
        </w:tc>
        <w:tc>
          <w:tcPr>
            <w:tcW w:w="1417" w:type="dxa"/>
            <w:tcBorders>
              <w:top w:val="single" w:sz="4" w:space="0" w:color="auto"/>
              <w:left w:val="nil"/>
              <w:bottom w:val="single" w:sz="4" w:space="0" w:color="auto"/>
              <w:right w:val="single" w:sz="4" w:space="0" w:color="auto"/>
            </w:tcBorders>
          </w:tcPr>
          <w:p w14:paraId="2E79F7DD" w14:textId="77777777" w:rsidR="00F903C6" w:rsidRPr="004B599A" w:rsidRDefault="00F903C6" w:rsidP="00855434">
            <w:pPr>
              <w:jc w:val="both"/>
              <w:rPr>
                <w:rFonts w:ascii="Tahoma" w:hAnsi="Tahoma" w:cs="Tahoma"/>
                <w:b/>
                <w:bCs/>
              </w:rPr>
            </w:pPr>
          </w:p>
        </w:tc>
        <w:tc>
          <w:tcPr>
            <w:tcW w:w="1559" w:type="dxa"/>
            <w:tcBorders>
              <w:top w:val="single" w:sz="4" w:space="0" w:color="auto"/>
              <w:left w:val="nil"/>
              <w:bottom w:val="single" w:sz="4" w:space="0" w:color="auto"/>
              <w:right w:val="single" w:sz="4" w:space="0" w:color="auto"/>
            </w:tcBorders>
          </w:tcPr>
          <w:p w14:paraId="1826AEC8" w14:textId="77777777" w:rsidR="00F903C6" w:rsidRPr="004B599A" w:rsidRDefault="00F903C6" w:rsidP="00855434">
            <w:pPr>
              <w:jc w:val="both"/>
              <w:rPr>
                <w:rFonts w:ascii="Tahoma" w:hAnsi="Tahoma" w:cs="Tahoma"/>
                <w:b/>
                <w:bCs/>
              </w:rPr>
            </w:pPr>
          </w:p>
        </w:tc>
      </w:tr>
    </w:tbl>
    <w:p w14:paraId="5F5DF4BF" w14:textId="77777777" w:rsidR="00F903C6" w:rsidRDefault="00F903C6" w:rsidP="00F903C6">
      <w:pPr>
        <w:adjustRightInd w:val="0"/>
        <w:jc w:val="center"/>
        <w:rPr>
          <w:rFonts w:ascii="Tahoma" w:hAnsi="Tahoma" w:cs="Tahoma"/>
          <w:color w:val="000000"/>
        </w:rPr>
      </w:pPr>
    </w:p>
    <w:p w14:paraId="6EF58F76" w14:textId="017E24FF" w:rsidR="00F903C6" w:rsidRDefault="00F903C6" w:rsidP="00F903C6">
      <w:pPr>
        <w:adjustRightInd w:val="0"/>
        <w:jc w:val="center"/>
        <w:rPr>
          <w:rFonts w:ascii="Times New Roman" w:hAnsi="Times New Roman" w:cs="Times New Roman"/>
          <w:b/>
          <w:bCs/>
          <w:sz w:val="24"/>
          <w:szCs w:val="24"/>
        </w:rPr>
      </w:pPr>
      <w:r w:rsidRPr="006F3216">
        <w:rPr>
          <w:rFonts w:ascii="Tahoma" w:hAnsi="Tahoma" w:cs="Tahoma"/>
          <w:color w:val="000000"/>
        </w:rPr>
        <w:t>________________________, _____</w:t>
      </w:r>
      <w:r>
        <w:rPr>
          <w:rFonts w:ascii="Tahoma" w:hAnsi="Tahoma" w:cs="Tahoma"/>
          <w:color w:val="000000"/>
        </w:rPr>
        <w:t xml:space="preserve"> de ____________________ </w:t>
      </w:r>
      <w:proofErr w:type="spellStart"/>
      <w:r>
        <w:rPr>
          <w:rFonts w:ascii="Tahoma" w:hAnsi="Tahoma" w:cs="Tahoma"/>
          <w:color w:val="000000"/>
        </w:rPr>
        <w:t>de</w:t>
      </w:r>
      <w:proofErr w:type="spellEnd"/>
      <w:r>
        <w:rPr>
          <w:rFonts w:ascii="Tahoma" w:hAnsi="Tahoma" w:cs="Tahoma"/>
          <w:color w:val="000000"/>
        </w:rPr>
        <w:t xml:space="preserve"> 2025</w:t>
      </w:r>
      <w:r w:rsidRPr="006F3216">
        <w:rPr>
          <w:rFonts w:ascii="Tahoma" w:hAnsi="Tahoma" w:cs="Tahoma"/>
          <w:color w:val="000000"/>
        </w:rPr>
        <w:t>.</w:t>
      </w:r>
    </w:p>
    <w:p w14:paraId="460A40B7" w14:textId="54F1B4F9" w:rsidR="00385ABF" w:rsidRDefault="000E742A" w:rsidP="0047143F">
      <w:pPr>
        <w:jc w:val="cente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lastRenderedPageBreak/>
        <w:t>TERMO DE REFERÊNCIA</w:t>
      </w:r>
    </w:p>
    <w:p w14:paraId="4B312112" w14:textId="77777777" w:rsidR="0047143F" w:rsidRDefault="0047143F" w:rsidP="0047143F">
      <w:pPr>
        <w:pStyle w:val="PargrafodaLista"/>
        <w:tabs>
          <w:tab w:val="left" w:pos="567"/>
        </w:tabs>
        <w:spacing w:after="0" w:line="240" w:lineRule="auto"/>
        <w:ind w:left="0"/>
        <w:jc w:val="both"/>
        <w:rPr>
          <w:rFonts w:ascii="Times New Roman" w:hAnsi="Times New Roman" w:cs="Times New Roman"/>
          <w:b/>
          <w:sz w:val="24"/>
          <w:szCs w:val="24"/>
        </w:rPr>
      </w:pPr>
      <w:r>
        <w:rPr>
          <w:rFonts w:ascii="Times New Roman" w:hAnsi="Times New Roman" w:cs="Times New Roman"/>
          <w:b/>
          <w:sz w:val="24"/>
          <w:szCs w:val="24"/>
          <w:shd w:val="clear" w:color="auto" w:fill="FFFFFF"/>
        </w:rPr>
        <w:t xml:space="preserve">1. OBJETO: </w:t>
      </w:r>
      <w:r w:rsidRPr="0047143F">
        <w:rPr>
          <w:rFonts w:ascii="Times New Roman" w:hAnsi="Times New Roman" w:cs="Times New Roman"/>
          <w:bCs/>
          <w:sz w:val="24"/>
          <w:szCs w:val="24"/>
        </w:rPr>
        <w:t>Contratação de empresa especializada para ministrar capacitação voltada à área de licitações e contratos administrativos, bem como prestar apoio técnico na elaboração de regulamentos e do Manual de Compras e Contratações do Município de Águas de Lindóia, direcionada aos servidores municipais.</w:t>
      </w:r>
    </w:p>
    <w:p w14:paraId="43F9ACE1" w14:textId="36CE8914" w:rsidR="0047143F" w:rsidRPr="0047143F" w:rsidRDefault="0047143F" w:rsidP="0047143F">
      <w:pPr>
        <w:jc w:val="both"/>
        <w:rPr>
          <w:rFonts w:ascii="Times New Roman" w:hAnsi="Times New Roman" w:cs="Times New Roman"/>
          <w:b/>
          <w:sz w:val="24"/>
          <w:szCs w:val="24"/>
          <w:shd w:val="clear" w:color="auto" w:fill="FFFFFF"/>
        </w:rPr>
      </w:pPr>
    </w:p>
    <w:p w14:paraId="5C6A0ACE" w14:textId="4757AB0B" w:rsidR="0047143F" w:rsidRPr="0047143F" w:rsidRDefault="0047143F" w:rsidP="0047143F">
      <w:pPr>
        <w:jc w:val="both"/>
        <w:rPr>
          <w:rFonts w:ascii="Times New Roman" w:hAnsi="Times New Roman" w:cs="Times New Roman"/>
          <w:b/>
          <w:sz w:val="24"/>
          <w:szCs w:val="24"/>
          <w:shd w:val="clear" w:color="auto" w:fill="FFFFFF"/>
        </w:rPr>
      </w:pPr>
      <w:r w:rsidRPr="0047143F">
        <w:rPr>
          <w:rFonts w:ascii="Times New Roman" w:hAnsi="Times New Roman" w:cs="Times New Roman"/>
          <w:b/>
          <w:bCs/>
          <w:sz w:val="24"/>
          <w:szCs w:val="24"/>
          <w:shd w:val="clear" w:color="auto" w:fill="FFFFFF"/>
        </w:rPr>
        <w:t xml:space="preserve">2. DA ESPECIFICAÇÃO DO OBJETO: </w:t>
      </w:r>
    </w:p>
    <w:p w14:paraId="6B2D5D38"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2.1 Os trabalhos a serem desenvolvidos deverão ser os abaixo indicados, mas não se limitando a esses para atendimento da finalidade última dessa contratação: </w:t>
      </w:r>
    </w:p>
    <w:p w14:paraId="465E2C1F"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a) A atuação da contratada deve visar o menor impacto aos serviços, aproveitando, sempre que possível, os procedimentos já adotados no âmbito do Município e nele sedimentado. </w:t>
      </w:r>
    </w:p>
    <w:p w14:paraId="25CF87FE"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b) Orientar e apoiar os agentes públicos na interpretação dos regulamentos emitidos pela Prefeitura Municipal de Águas de Lindóia em relação à Nova Lei de Licitações, bem como assistência na elaboração de novos regulamentos ou revisão dos existentes, se necessário para uma execução mais eficaz; </w:t>
      </w:r>
    </w:p>
    <w:p w14:paraId="70F0961A" w14:textId="25A0CFE0" w:rsid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c) Elaborar Manual de Compras e Contratações, importante instrumento de planejamento e organização dos fluxos e procedimentos necessários para padronização dos trabalhos, tornando-se um facilitador da gestão de processos, garantindo que seus termos estejam sempre alinhados a melhor prática em contratações públicas e sua observância por todos os agentes públicos;</w:t>
      </w:r>
    </w:p>
    <w:p w14:paraId="19FFED5A" w14:textId="77777777" w:rsid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d) Capacitar os agentes públicos designados para desempenho das funções essenciais à execução da Lei 14.133/2021, realizando, ao menos, 16 (dezesseis) horas de treinamento presencial, na sede da contratada, com atualização das recentes jurisprudências e doutrinas para aperfeiçoamento dos trabalhos. </w:t>
      </w:r>
    </w:p>
    <w:p w14:paraId="48B4DBE6" w14:textId="77777777" w:rsidR="0047143F" w:rsidRPr="0047143F" w:rsidRDefault="0047143F" w:rsidP="0047143F">
      <w:pPr>
        <w:jc w:val="both"/>
        <w:rPr>
          <w:rFonts w:ascii="Times New Roman" w:hAnsi="Times New Roman" w:cs="Times New Roman"/>
          <w:bCs/>
          <w:sz w:val="24"/>
          <w:szCs w:val="24"/>
          <w:shd w:val="clear" w:color="auto" w:fill="FFFFFF"/>
        </w:rPr>
      </w:pPr>
    </w:p>
    <w:p w14:paraId="0A4161AD"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
          <w:bCs/>
          <w:sz w:val="24"/>
          <w:szCs w:val="24"/>
          <w:shd w:val="clear" w:color="auto" w:fill="FFFFFF"/>
        </w:rPr>
        <w:t xml:space="preserve">3. DOS PRAZOS: </w:t>
      </w:r>
    </w:p>
    <w:p w14:paraId="04B05F7A" w14:textId="094CE45F" w:rsid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O contrato terá vigência inicial de </w:t>
      </w:r>
      <w:r w:rsidRPr="0047143F">
        <w:rPr>
          <w:rFonts w:ascii="Times New Roman" w:hAnsi="Times New Roman" w:cs="Times New Roman"/>
          <w:b/>
          <w:sz w:val="24"/>
          <w:szCs w:val="24"/>
          <w:u w:val="single"/>
          <w:shd w:val="clear" w:color="auto" w:fill="FFFFFF"/>
        </w:rPr>
        <w:t>03 (três) meses consecutivos</w:t>
      </w:r>
      <w:r w:rsidRPr="0047143F">
        <w:rPr>
          <w:rFonts w:ascii="Times New Roman" w:hAnsi="Times New Roman" w:cs="Times New Roman"/>
          <w:bCs/>
          <w:sz w:val="24"/>
          <w:szCs w:val="24"/>
          <w:shd w:val="clear" w:color="auto" w:fill="FFFFFF"/>
        </w:rPr>
        <w:t>, contados a partir da data de sua assinatura podendo ser prorrogado conforme a Lei.</w:t>
      </w:r>
    </w:p>
    <w:p w14:paraId="00B9A31C" w14:textId="77777777" w:rsidR="0047143F" w:rsidRDefault="0047143F" w:rsidP="0047143F">
      <w:pPr>
        <w:jc w:val="both"/>
        <w:rPr>
          <w:rFonts w:ascii="Times New Roman" w:hAnsi="Times New Roman" w:cs="Times New Roman"/>
          <w:bCs/>
          <w:sz w:val="24"/>
          <w:szCs w:val="24"/>
          <w:shd w:val="clear" w:color="auto" w:fill="FFFFFF"/>
        </w:rPr>
      </w:pPr>
    </w:p>
    <w:p w14:paraId="0D8C9366" w14:textId="77777777" w:rsidR="00D063F5" w:rsidRDefault="00D063F5" w:rsidP="0047143F">
      <w:pPr>
        <w:jc w:val="both"/>
        <w:rPr>
          <w:rFonts w:ascii="Times New Roman" w:hAnsi="Times New Roman" w:cs="Times New Roman"/>
          <w:bCs/>
          <w:sz w:val="24"/>
          <w:szCs w:val="24"/>
          <w:shd w:val="clear" w:color="auto" w:fill="FFFFFF"/>
        </w:rPr>
      </w:pPr>
    </w:p>
    <w:p w14:paraId="29E9CC26" w14:textId="77777777" w:rsidR="0047143F" w:rsidRDefault="0047143F" w:rsidP="0047143F">
      <w:pPr>
        <w:jc w:val="both"/>
        <w:rPr>
          <w:rFonts w:ascii="Times New Roman" w:hAnsi="Times New Roman" w:cs="Times New Roman"/>
          <w:bCs/>
          <w:sz w:val="24"/>
          <w:szCs w:val="24"/>
          <w:shd w:val="clear" w:color="auto" w:fill="FFFFFF"/>
        </w:rPr>
      </w:pPr>
    </w:p>
    <w:p w14:paraId="3BB80D86" w14:textId="77777777" w:rsidR="00FA6160" w:rsidRDefault="00FA6160" w:rsidP="0047143F">
      <w:pPr>
        <w:jc w:val="both"/>
        <w:rPr>
          <w:rFonts w:ascii="Times New Roman" w:hAnsi="Times New Roman" w:cs="Times New Roman"/>
          <w:bCs/>
          <w:sz w:val="24"/>
          <w:szCs w:val="24"/>
          <w:shd w:val="clear" w:color="auto" w:fill="FFFFFF"/>
        </w:rPr>
      </w:pPr>
    </w:p>
    <w:p w14:paraId="4447E6CE"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
          <w:bCs/>
          <w:sz w:val="24"/>
          <w:szCs w:val="24"/>
          <w:shd w:val="clear" w:color="auto" w:fill="FFFFFF"/>
        </w:rPr>
        <w:lastRenderedPageBreak/>
        <w:t xml:space="preserve">4. EXECUÇÃO DO OBJETO </w:t>
      </w:r>
    </w:p>
    <w:p w14:paraId="156E4362"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4.1 - Os trabalhos e seus resultados deverão ser embasados numa combinação de reuniões presenciais com os agentes lotados na Divisão de Compras e Licitação, Comissão de Implantação da NLL e Comissão de Contratações, suplementadas sempre que necessário por meios não presenciais (contatos telefônicos, aplicativos de mensagens, troca de e-mails, ou por qualquer outro meio virtual, sempre precedidos de envio de documentos ou de informações necessárias às análises e posterior retorno de soluções, obedecendo aos prazos estabelecidos neste Termo de Referência. </w:t>
      </w:r>
    </w:p>
    <w:p w14:paraId="421BB236"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4.2 - Havendo necessidade da contratada se reunir com técnicos da Prefeitura para revisão dos decretos regulamentadores, elaboração do manual de compras e contratações essas reuniões poderão ser virtuais. </w:t>
      </w:r>
    </w:p>
    <w:p w14:paraId="3B909084"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4.3 - As sugestões de alteração dos regulamentos, deverão ser apresentados aos servidores Município de Águas de Lindóia/SP em evento presencial, oportunidade em que será facultado aos mesmos se manifestarem quanto ao conteúdo para posterior aprovação do documento final pelo Executivo. </w:t>
      </w:r>
    </w:p>
    <w:p w14:paraId="2FB7CE76" w14:textId="3404FC0F" w:rsid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4.4 - Com a alteração/elaboração/atualização/revisão de regulamentos, necessariamente a Contratada deverá reunir-se presencialmente com os servidores da Prefeitura para treinamento quanto ao conteúdo desse documento.</w:t>
      </w:r>
    </w:p>
    <w:p w14:paraId="6F706F46" w14:textId="77777777"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4.5 - Realizar atendimento direto de consultas acerca de assuntos inerentes ao objeto, por meio dos sistemas de comunicação telefônica, e-mails ou outra forma eletrônica, sempre que solicitado. </w:t>
      </w:r>
    </w:p>
    <w:p w14:paraId="7783C156" w14:textId="4769CA57" w:rsid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4.6 - Quanto aos treinamentos, verificada alguma deficiência da equipe designada para desempenho das funções essenciais à execução da Lei 14.133/2021, seja por parte da Prefeitura do gestor/fiscal do contrato, seja por parte da Contratada, deverá ser elaborado conteúdo programático específico para o atendimento a essa deficiência, aprovado entre as partes.</w:t>
      </w:r>
    </w:p>
    <w:p w14:paraId="213E1EDF" w14:textId="07B21FBE" w:rsidR="0047143F" w:rsidRP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 xml:space="preserve">4.7 - Esse conteúdo deverá ser ministrado em eventos na sede da Prefeitura ou em outro local a ser designados pelo gestor/fiscal do contrato, com no mínimo 4, no máximo 8 horas de carga horária, </w:t>
      </w:r>
      <w:r w:rsidRPr="00570D68">
        <w:rPr>
          <w:rFonts w:ascii="Times New Roman" w:hAnsi="Times New Roman" w:cs="Times New Roman"/>
          <w:b/>
          <w:sz w:val="24"/>
          <w:szCs w:val="24"/>
          <w:u w:val="single"/>
          <w:shd w:val="clear" w:color="auto" w:fill="FFFFFF"/>
        </w:rPr>
        <w:t xml:space="preserve">para grupos de no mínimo 05 (cinco) e no máximo </w:t>
      </w:r>
      <w:r w:rsidR="00BA13A7">
        <w:rPr>
          <w:rFonts w:ascii="Times New Roman" w:hAnsi="Times New Roman" w:cs="Times New Roman"/>
          <w:b/>
          <w:sz w:val="24"/>
          <w:szCs w:val="24"/>
          <w:u w:val="single"/>
          <w:shd w:val="clear" w:color="auto" w:fill="FFFFFF"/>
        </w:rPr>
        <w:t>25</w:t>
      </w:r>
      <w:r w:rsidRPr="00570D68">
        <w:rPr>
          <w:rFonts w:ascii="Times New Roman" w:hAnsi="Times New Roman" w:cs="Times New Roman"/>
          <w:b/>
          <w:sz w:val="24"/>
          <w:szCs w:val="24"/>
          <w:u w:val="single"/>
          <w:shd w:val="clear" w:color="auto" w:fill="FFFFFF"/>
        </w:rPr>
        <w:t xml:space="preserve"> (</w:t>
      </w:r>
      <w:r w:rsidR="002C205A" w:rsidRPr="00570D68">
        <w:rPr>
          <w:rFonts w:ascii="Times New Roman" w:hAnsi="Times New Roman" w:cs="Times New Roman"/>
          <w:b/>
          <w:sz w:val="24"/>
          <w:szCs w:val="24"/>
          <w:u w:val="single"/>
          <w:shd w:val="clear" w:color="auto" w:fill="FFFFFF"/>
        </w:rPr>
        <w:t>vinte</w:t>
      </w:r>
      <w:r w:rsidR="00570D68" w:rsidRPr="00570D68">
        <w:rPr>
          <w:rFonts w:ascii="Times New Roman" w:hAnsi="Times New Roman" w:cs="Times New Roman"/>
          <w:b/>
          <w:sz w:val="24"/>
          <w:szCs w:val="24"/>
          <w:u w:val="single"/>
          <w:shd w:val="clear" w:color="auto" w:fill="FFFFFF"/>
        </w:rPr>
        <w:t xml:space="preserve"> e </w:t>
      </w:r>
      <w:r w:rsidR="00BA13A7">
        <w:rPr>
          <w:rFonts w:ascii="Times New Roman" w:hAnsi="Times New Roman" w:cs="Times New Roman"/>
          <w:b/>
          <w:sz w:val="24"/>
          <w:szCs w:val="24"/>
          <w:u w:val="single"/>
          <w:shd w:val="clear" w:color="auto" w:fill="FFFFFF"/>
        </w:rPr>
        <w:t>cinco</w:t>
      </w:r>
      <w:r w:rsidRPr="00570D68">
        <w:rPr>
          <w:rFonts w:ascii="Times New Roman" w:hAnsi="Times New Roman" w:cs="Times New Roman"/>
          <w:b/>
          <w:sz w:val="24"/>
          <w:szCs w:val="24"/>
          <w:u w:val="single"/>
          <w:shd w:val="clear" w:color="auto" w:fill="FFFFFF"/>
        </w:rPr>
        <w:t>) participantes</w:t>
      </w:r>
      <w:r w:rsidRPr="0047143F">
        <w:rPr>
          <w:rFonts w:ascii="Times New Roman" w:hAnsi="Times New Roman" w:cs="Times New Roman"/>
          <w:bCs/>
          <w:sz w:val="24"/>
          <w:szCs w:val="24"/>
          <w:shd w:val="clear" w:color="auto" w:fill="FFFFFF"/>
        </w:rPr>
        <w:t xml:space="preserve">. </w:t>
      </w:r>
    </w:p>
    <w:p w14:paraId="63FE6E6D" w14:textId="67332168" w:rsidR="0047143F" w:rsidRDefault="0047143F" w:rsidP="0047143F">
      <w:pPr>
        <w:jc w:val="both"/>
        <w:rPr>
          <w:rFonts w:ascii="Times New Roman" w:hAnsi="Times New Roman" w:cs="Times New Roman"/>
          <w:bCs/>
          <w:sz w:val="24"/>
          <w:szCs w:val="24"/>
          <w:shd w:val="clear" w:color="auto" w:fill="FFFFFF"/>
        </w:rPr>
      </w:pPr>
      <w:r w:rsidRPr="0047143F">
        <w:rPr>
          <w:rFonts w:ascii="Times New Roman" w:hAnsi="Times New Roman" w:cs="Times New Roman"/>
          <w:bCs/>
          <w:sz w:val="24"/>
          <w:szCs w:val="24"/>
          <w:shd w:val="clear" w:color="auto" w:fill="FFFFFF"/>
        </w:rPr>
        <w:t>4.8 - Toda a infraestrutura para realização do treinamento deverá ser fornecida pela Prefeitura cabendo à Contratada apenas o fornecimento do material didático (apostilas), além dos certificados ao final do treinamento.</w:t>
      </w:r>
    </w:p>
    <w:p w14:paraId="15B82999" w14:textId="3473E400" w:rsidR="00CE014C" w:rsidRPr="003F023F" w:rsidRDefault="00CE014C" w:rsidP="0047143F">
      <w:pPr>
        <w:jc w:val="both"/>
        <w:rPr>
          <w:rFonts w:ascii="Times New Roman" w:hAnsi="Times New Roman" w:cs="Times New Roman"/>
          <w:b/>
          <w:sz w:val="24"/>
          <w:szCs w:val="24"/>
          <w:shd w:val="clear" w:color="auto" w:fill="FFFFFF"/>
        </w:rPr>
      </w:pPr>
      <w:r w:rsidRPr="003F023F">
        <w:rPr>
          <w:rFonts w:ascii="Times New Roman" w:hAnsi="Times New Roman" w:cs="Times New Roman"/>
          <w:b/>
          <w:sz w:val="24"/>
          <w:szCs w:val="24"/>
          <w:shd w:val="clear" w:color="auto" w:fill="FFFFFF"/>
        </w:rPr>
        <w:t xml:space="preserve">4.9 </w:t>
      </w:r>
      <w:r w:rsidR="0009394E" w:rsidRPr="003F023F">
        <w:rPr>
          <w:rFonts w:ascii="Times New Roman" w:hAnsi="Times New Roman" w:cs="Times New Roman"/>
          <w:b/>
          <w:sz w:val="24"/>
          <w:szCs w:val="24"/>
          <w:shd w:val="clear" w:color="auto" w:fill="FFFFFF"/>
        </w:rPr>
        <w:t>–</w:t>
      </w:r>
      <w:r w:rsidRPr="003F023F">
        <w:rPr>
          <w:rFonts w:ascii="Times New Roman" w:hAnsi="Times New Roman" w:cs="Times New Roman"/>
          <w:b/>
          <w:sz w:val="24"/>
          <w:szCs w:val="24"/>
          <w:shd w:val="clear" w:color="auto" w:fill="FFFFFF"/>
        </w:rPr>
        <w:t xml:space="preserve"> </w:t>
      </w:r>
      <w:r w:rsidR="0009394E" w:rsidRPr="003F023F">
        <w:rPr>
          <w:rFonts w:ascii="Times New Roman" w:hAnsi="Times New Roman" w:cs="Times New Roman"/>
          <w:b/>
          <w:sz w:val="24"/>
          <w:szCs w:val="24"/>
          <w:shd w:val="clear" w:color="auto" w:fill="FFFFFF"/>
        </w:rPr>
        <w:t xml:space="preserve">Durante as capacitações deverá ser oferecido um </w:t>
      </w:r>
      <w:proofErr w:type="spellStart"/>
      <w:r w:rsidR="003F023F" w:rsidRPr="003F023F">
        <w:rPr>
          <w:rFonts w:ascii="Times New Roman" w:hAnsi="Times New Roman" w:cs="Times New Roman"/>
          <w:b/>
          <w:sz w:val="24"/>
          <w:szCs w:val="24"/>
          <w:shd w:val="clear" w:color="auto" w:fill="FFFFFF"/>
        </w:rPr>
        <w:t>coffee</w:t>
      </w:r>
      <w:proofErr w:type="spellEnd"/>
      <w:r w:rsidR="003F023F" w:rsidRPr="003F023F">
        <w:rPr>
          <w:rFonts w:ascii="Times New Roman" w:hAnsi="Times New Roman" w:cs="Times New Roman"/>
          <w:b/>
          <w:sz w:val="24"/>
          <w:szCs w:val="24"/>
          <w:shd w:val="clear" w:color="auto" w:fill="FFFFFF"/>
        </w:rPr>
        <w:t xml:space="preserve"> break</w:t>
      </w:r>
      <w:r w:rsidR="00AF6B4D">
        <w:rPr>
          <w:rFonts w:ascii="Times New Roman" w:hAnsi="Times New Roman" w:cs="Times New Roman"/>
          <w:b/>
          <w:sz w:val="24"/>
          <w:szCs w:val="24"/>
          <w:shd w:val="clear" w:color="auto" w:fill="FFFFFF"/>
        </w:rPr>
        <w:t xml:space="preserve"> a cada período de 4 horas</w:t>
      </w:r>
      <w:r w:rsidR="003F023F" w:rsidRPr="003F023F">
        <w:rPr>
          <w:rFonts w:ascii="Times New Roman" w:hAnsi="Times New Roman" w:cs="Times New Roman"/>
          <w:b/>
          <w:sz w:val="24"/>
          <w:szCs w:val="24"/>
          <w:shd w:val="clear" w:color="auto" w:fill="FFFFFF"/>
        </w:rPr>
        <w:t xml:space="preserve"> </w:t>
      </w:r>
      <w:r w:rsidR="0009394E" w:rsidRPr="003F023F">
        <w:rPr>
          <w:rFonts w:ascii="Times New Roman" w:hAnsi="Times New Roman" w:cs="Times New Roman"/>
          <w:b/>
          <w:sz w:val="24"/>
          <w:szCs w:val="24"/>
          <w:shd w:val="clear" w:color="auto" w:fill="FFFFFF"/>
        </w:rPr>
        <w:t>aos participantes sob responsabilidade da empresa.</w:t>
      </w:r>
    </w:p>
    <w:p w14:paraId="07192855" w14:textId="77777777" w:rsidR="0047143F" w:rsidRDefault="0047143F" w:rsidP="0047143F">
      <w:pPr>
        <w:jc w:val="both"/>
        <w:rPr>
          <w:rFonts w:ascii="Times New Roman" w:hAnsi="Times New Roman" w:cs="Times New Roman"/>
          <w:b/>
          <w:bCs/>
          <w:sz w:val="24"/>
          <w:szCs w:val="24"/>
          <w:shd w:val="clear" w:color="auto" w:fill="FFFFFF"/>
        </w:rPr>
      </w:pPr>
    </w:p>
    <w:p w14:paraId="7A730233" w14:textId="77777777" w:rsidR="002C205A" w:rsidRDefault="002C205A" w:rsidP="0047143F">
      <w:pPr>
        <w:jc w:val="both"/>
        <w:rPr>
          <w:rFonts w:ascii="Times New Roman" w:hAnsi="Times New Roman" w:cs="Times New Roman"/>
          <w:b/>
          <w:bCs/>
          <w:sz w:val="24"/>
          <w:szCs w:val="24"/>
          <w:shd w:val="clear" w:color="auto" w:fill="FFFFFF"/>
        </w:rPr>
      </w:pPr>
    </w:p>
    <w:p w14:paraId="3266C196" w14:textId="01A40E2E" w:rsidR="0047143F" w:rsidRDefault="0047143F" w:rsidP="0047143F">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lastRenderedPageBreak/>
        <w:t>5</w:t>
      </w:r>
      <w:r w:rsidRPr="0047143F">
        <w:rPr>
          <w:rFonts w:ascii="Times New Roman" w:hAnsi="Times New Roman" w:cs="Times New Roman"/>
          <w:b/>
          <w:bCs/>
          <w:sz w:val="24"/>
          <w:szCs w:val="24"/>
          <w:shd w:val="clear" w:color="auto" w:fill="FFFFFF"/>
        </w:rPr>
        <w:t xml:space="preserve">. </w:t>
      </w:r>
      <w:r>
        <w:rPr>
          <w:rFonts w:ascii="Times New Roman" w:hAnsi="Times New Roman" w:cs="Times New Roman"/>
          <w:b/>
          <w:bCs/>
          <w:sz w:val="24"/>
          <w:szCs w:val="24"/>
          <w:shd w:val="clear" w:color="auto" w:fill="FFFFFF"/>
        </w:rPr>
        <w:t>DO PAGAMENTO</w:t>
      </w:r>
      <w:r w:rsidRPr="0047143F">
        <w:rPr>
          <w:rFonts w:ascii="Times New Roman" w:hAnsi="Times New Roman" w:cs="Times New Roman"/>
          <w:b/>
          <w:bCs/>
          <w:sz w:val="24"/>
          <w:szCs w:val="24"/>
          <w:shd w:val="clear" w:color="auto" w:fill="FFFFFF"/>
        </w:rPr>
        <w:t xml:space="preserve"> </w:t>
      </w:r>
    </w:p>
    <w:p w14:paraId="3A096CA9" w14:textId="00C6E68B" w:rsidR="0047143F" w:rsidRDefault="0047143F" w:rsidP="0047143F">
      <w:pPr>
        <w:jc w:val="both"/>
        <w:rPr>
          <w:rFonts w:ascii="Times New Roman" w:hAnsi="Times New Roman" w:cs="Times New Roman"/>
          <w:sz w:val="24"/>
          <w:szCs w:val="24"/>
          <w:shd w:val="clear" w:color="auto" w:fill="FFFFFF"/>
        </w:rPr>
      </w:pPr>
      <w:r w:rsidRPr="0047143F">
        <w:rPr>
          <w:rFonts w:ascii="Times New Roman" w:hAnsi="Times New Roman" w:cs="Times New Roman"/>
          <w:sz w:val="24"/>
          <w:szCs w:val="24"/>
          <w:shd w:val="clear" w:color="auto" w:fill="FFFFFF"/>
        </w:rPr>
        <w:t>5.1</w:t>
      </w:r>
      <w:r>
        <w:rPr>
          <w:rFonts w:ascii="Times New Roman" w:hAnsi="Times New Roman" w:cs="Times New Roman"/>
          <w:sz w:val="24"/>
          <w:szCs w:val="24"/>
          <w:shd w:val="clear" w:color="auto" w:fill="FFFFFF"/>
        </w:rPr>
        <w:t xml:space="preserve"> – O pagamento será realizado mensalmente em 3 (três) parcelas iguais, durante a vigência do contrato e prestação dos serviços.</w:t>
      </w:r>
    </w:p>
    <w:p w14:paraId="7F235A76" w14:textId="0462515B" w:rsidR="0047143F" w:rsidRDefault="0047143F" w:rsidP="0047143F">
      <w:pPr>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5.2 – Os pagamentos serão realizados em um prazo de até 30 (trinta) dias após a emissão da Nota Fiscal ou documento equivalente.</w:t>
      </w:r>
    </w:p>
    <w:p w14:paraId="702D879C" w14:textId="77777777" w:rsidR="0047143F" w:rsidRDefault="0047143F" w:rsidP="0047143F">
      <w:pPr>
        <w:jc w:val="both"/>
        <w:rPr>
          <w:rFonts w:ascii="Times New Roman" w:hAnsi="Times New Roman" w:cs="Times New Roman"/>
          <w:sz w:val="24"/>
          <w:szCs w:val="24"/>
          <w:shd w:val="clear" w:color="auto" w:fill="FFFFFF"/>
        </w:rPr>
      </w:pPr>
    </w:p>
    <w:p w14:paraId="44D33BC8" w14:textId="0CFEB6B1" w:rsidR="0047143F" w:rsidRDefault="0047143F" w:rsidP="0047143F">
      <w:pPr>
        <w:jc w:val="both"/>
        <w:rPr>
          <w:rFonts w:ascii="Times New Roman" w:hAnsi="Times New Roman" w:cs="Times New Roman"/>
          <w:b/>
          <w:bCs/>
          <w:sz w:val="24"/>
          <w:szCs w:val="24"/>
          <w:shd w:val="clear" w:color="auto" w:fill="FFFFFF"/>
        </w:rPr>
      </w:pPr>
      <w:r w:rsidRPr="0047143F">
        <w:rPr>
          <w:rFonts w:ascii="Times New Roman" w:hAnsi="Times New Roman" w:cs="Times New Roman"/>
          <w:b/>
          <w:bCs/>
          <w:sz w:val="24"/>
          <w:szCs w:val="24"/>
          <w:shd w:val="clear" w:color="auto" w:fill="FFFFFF"/>
        </w:rPr>
        <w:t xml:space="preserve">6. </w:t>
      </w:r>
      <w:r>
        <w:rPr>
          <w:rFonts w:ascii="Times New Roman" w:hAnsi="Times New Roman" w:cs="Times New Roman"/>
          <w:b/>
          <w:bCs/>
          <w:sz w:val="24"/>
          <w:szCs w:val="24"/>
          <w:shd w:val="clear" w:color="auto" w:fill="FFFFFF"/>
        </w:rPr>
        <w:t>DOS SERVIDORES</w:t>
      </w:r>
    </w:p>
    <w:p w14:paraId="060C3334" w14:textId="66EF72A2" w:rsidR="00E43BA1" w:rsidRPr="00E43BA1" w:rsidRDefault="0047143F" w:rsidP="00E43BA1">
      <w:pPr>
        <w:jc w:val="both"/>
        <w:rPr>
          <w:rFonts w:ascii="Times New Roman" w:hAnsi="Times New Roman" w:cs="Times New Roman"/>
          <w:sz w:val="24"/>
          <w:szCs w:val="24"/>
          <w:shd w:val="clear" w:color="auto" w:fill="FFFFFF"/>
        </w:rPr>
      </w:pPr>
      <w:r w:rsidRPr="00E43BA1">
        <w:rPr>
          <w:rFonts w:ascii="Times New Roman" w:hAnsi="Times New Roman" w:cs="Times New Roman"/>
          <w:sz w:val="24"/>
          <w:szCs w:val="24"/>
          <w:shd w:val="clear" w:color="auto" w:fill="FFFFFF"/>
        </w:rPr>
        <w:t xml:space="preserve">6.1 </w:t>
      </w:r>
      <w:r w:rsidR="00E43BA1">
        <w:rPr>
          <w:rFonts w:ascii="Times New Roman" w:hAnsi="Times New Roman" w:cs="Times New Roman"/>
          <w:sz w:val="24"/>
          <w:szCs w:val="24"/>
          <w:shd w:val="clear" w:color="auto" w:fill="FFFFFF"/>
        </w:rPr>
        <w:t xml:space="preserve">- </w:t>
      </w:r>
      <w:r w:rsidR="00E43BA1" w:rsidRPr="00E43BA1">
        <w:rPr>
          <w:rFonts w:ascii="Times New Roman" w:hAnsi="Times New Roman" w:cs="Times New Roman"/>
          <w:sz w:val="24"/>
          <w:szCs w:val="24"/>
          <w:shd w:val="clear" w:color="auto" w:fill="FFFFFF"/>
        </w:rPr>
        <w:t>Apresenta-se, a seguir, a relação preliminar de servidores indicados para participação na capacitação, ressaltando-se que poderá haver alterações nos nomes dos indicados durante a vigência da contratação, conforme a conveniência administrativa e as necessidades específicas do Município.</w:t>
      </w:r>
    </w:p>
    <w:p w14:paraId="1D1500A6" w14:textId="53379F5A" w:rsidR="00E43BA1" w:rsidRDefault="00E43BA1" w:rsidP="00E43BA1">
      <w:pPr>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6.1.1. - </w:t>
      </w:r>
      <w:r w:rsidRPr="00E43BA1">
        <w:rPr>
          <w:rFonts w:ascii="Times New Roman" w:hAnsi="Times New Roman" w:cs="Times New Roman"/>
          <w:sz w:val="24"/>
          <w:szCs w:val="24"/>
          <w:shd w:val="clear" w:color="auto" w:fill="FFFFFF"/>
        </w:rPr>
        <w:t>Importa salientar que os servidores comissionados indicados são aqueles que, no exercício de suas funções, atuam diretamente com matérias relacionadas a licitações e contratos administrativos, sendo, portanto, essencial e urgente sua participação na capacitação, a fim de promover maior eficiência, segurança jurídica e conformidade aos atos administrativos sob sua responsabilidade.</w:t>
      </w:r>
    </w:p>
    <w:p w14:paraId="26B01EDF" w14:textId="77777777" w:rsidR="00E43BA1" w:rsidRDefault="00E43BA1" w:rsidP="00E43BA1">
      <w:pPr>
        <w:jc w:val="both"/>
        <w:rPr>
          <w:rFonts w:ascii="Times New Roman" w:hAnsi="Times New Roman" w:cs="Times New Roman"/>
          <w:sz w:val="24"/>
          <w:szCs w:val="24"/>
          <w:shd w:val="clear" w:color="auto" w:fill="FFFFFF"/>
        </w:rPr>
      </w:pPr>
    </w:p>
    <w:p w14:paraId="20E965B9" w14:textId="77777777" w:rsidR="00E43BA1" w:rsidRDefault="00E43BA1" w:rsidP="00E43BA1">
      <w:pPr>
        <w:jc w:val="both"/>
        <w:rPr>
          <w:rFonts w:ascii="Times New Roman" w:hAnsi="Times New Roman" w:cs="Times New Roman"/>
          <w:sz w:val="24"/>
          <w:szCs w:val="24"/>
          <w:shd w:val="clear" w:color="auto" w:fill="FFFFFF"/>
        </w:rPr>
      </w:pPr>
    </w:p>
    <w:p w14:paraId="7E9AC71C" w14:textId="77777777" w:rsidR="00E43BA1" w:rsidRDefault="00E43BA1" w:rsidP="00E43BA1">
      <w:pPr>
        <w:jc w:val="both"/>
        <w:rPr>
          <w:rFonts w:ascii="Times New Roman" w:hAnsi="Times New Roman" w:cs="Times New Roman"/>
          <w:sz w:val="24"/>
          <w:szCs w:val="24"/>
          <w:shd w:val="clear" w:color="auto" w:fill="FFFFFF"/>
        </w:rPr>
      </w:pPr>
    </w:p>
    <w:p w14:paraId="2054DEF0" w14:textId="77777777" w:rsidR="00E43BA1" w:rsidRDefault="00E43BA1" w:rsidP="00E43BA1">
      <w:pPr>
        <w:jc w:val="both"/>
        <w:rPr>
          <w:rFonts w:ascii="Times New Roman" w:hAnsi="Times New Roman" w:cs="Times New Roman"/>
          <w:sz w:val="24"/>
          <w:szCs w:val="24"/>
          <w:shd w:val="clear" w:color="auto" w:fill="FFFFFF"/>
        </w:rPr>
      </w:pPr>
    </w:p>
    <w:p w14:paraId="615BFE25" w14:textId="77777777" w:rsidR="00E43BA1" w:rsidRDefault="00E43BA1" w:rsidP="00E43BA1">
      <w:pPr>
        <w:jc w:val="both"/>
        <w:rPr>
          <w:rFonts w:ascii="Times New Roman" w:hAnsi="Times New Roman" w:cs="Times New Roman"/>
          <w:sz w:val="24"/>
          <w:szCs w:val="24"/>
          <w:shd w:val="clear" w:color="auto" w:fill="FFFFFF"/>
        </w:rPr>
      </w:pPr>
    </w:p>
    <w:p w14:paraId="0AEEEA89" w14:textId="77777777" w:rsidR="00E43BA1" w:rsidRDefault="00E43BA1" w:rsidP="00E43BA1">
      <w:pPr>
        <w:jc w:val="both"/>
        <w:rPr>
          <w:rFonts w:ascii="Times New Roman" w:hAnsi="Times New Roman" w:cs="Times New Roman"/>
          <w:sz w:val="24"/>
          <w:szCs w:val="24"/>
          <w:shd w:val="clear" w:color="auto" w:fill="FFFFFF"/>
        </w:rPr>
      </w:pPr>
    </w:p>
    <w:p w14:paraId="75DD4D8D" w14:textId="77777777" w:rsidR="00E43BA1" w:rsidRDefault="00E43BA1" w:rsidP="00E43BA1">
      <w:pPr>
        <w:jc w:val="both"/>
        <w:rPr>
          <w:rFonts w:ascii="Times New Roman" w:hAnsi="Times New Roman" w:cs="Times New Roman"/>
          <w:sz w:val="24"/>
          <w:szCs w:val="24"/>
          <w:shd w:val="clear" w:color="auto" w:fill="FFFFFF"/>
        </w:rPr>
      </w:pPr>
    </w:p>
    <w:p w14:paraId="676554F2" w14:textId="77777777" w:rsidR="00E43BA1" w:rsidRDefault="00E43BA1" w:rsidP="00E43BA1">
      <w:pPr>
        <w:jc w:val="both"/>
        <w:rPr>
          <w:rFonts w:ascii="Times New Roman" w:hAnsi="Times New Roman" w:cs="Times New Roman"/>
          <w:sz w:val="24"/>
          <w:szCs w:val="24"/>
          <w:shd w:val="clear" w:color="auto" w:fill="FFFFFF"/>
        </w:rPr>
      </w:pPr>
    </w:p>
    <w:p w14:paraId="72DBF883" w14:textId="77777777" w:rsidR="00E43BA1" w:rsidRDefault="00E43BA1" w:rsidP="00E43BA1">
      <w:pPr>
        <w:jc w:val="both"/>
        <w:rPr>
          <w:rFonts w:ascii="Times New Roman" w:hAnsi="Times New Roman" w:cs="Times New Roman"/>
          <w:sz w:val="24"/>
          <w:szCs w:val="24"/>
          <w:shd w:val="clear" w:color="auto" w:fill="FFFFFF"/>
        </w:rPr>
      </w:pPr>
    </w:p>
    <w:p w14:paraId="67F93240" w14:textId="77777777" w:rsidR="00E43BA1" w:rsidRDefault="00E43BA1" w:rsidP="00E43BA1">
      <w:pPr>
        <w:jc w:val="both"/>
        <w:rPr>
          <w:rFonts w:ascii="Times New Roman" w:hAnsi="Times New Roman" w:cs="Times New Roman"/>
          <w:sz w:val="24"/>
          <w:szCs w:val="24"/>
          <w:shd w:val="clear" w:color="auto" w:fill="FFFFFF"/>
        </w:rPr>
      </w:pPr>
    </w:p>
    <w:p w14:paraId="040800CE" w14:textId="77777777" w:rsidR="00E43BA1" w:rsidRDefault="00E43BA1" w:rsidP="00E43BA1">
      <w:pPr>
        <w:jc w:val="both"/>
        <w:rPr>
          <w:rFonts w:ascii="Times New Roman" w:hAnsi="Times New Roman" w:cs="Times New Roman"/>
          <w:sz w:val="24"/>
          <w:szCs w:val="24"/>
          <w:shd w:val="clear" w:color="auto" w:fill="FFFFFF"/>
        </w:rPr>
      </w:pPr>
    </w:p>
    <w:p w14:paraId="0431551E" w14:textId="77777777" w:rsidR="00E43BA1" w:rsidRDefault="00E43BA1" w:rsidP="00E43BA1">
      <w:pPr>
        <w:jc w:val="both"/>
        <w:rPr>
          <w:rFonts w:ascii="Times New Roman" w:hAnsi="Times New Roman" w:cs="Times New Roman"/>
          <w:sz w:val="24"/>
          <w:szCs w:val="24"/>
          <w:shd w:val="clear" w:color="auto" w:fill="FFFFFF"/>
        </w:rPr>
      </w:pPr>
    </w:p>
    <w:p w14:paraId="3A171EE6" w14:textId="77777777" w:rsidR="00E43BA1" w:rsidRDefault="00E43BA1" w:rsidP="00E43BA1">
      <w:pPr>
        <w:jc w:val="both"/>
        <w:rPr>
          <w:rFonts w:ascii="Times New Roman" w:hAnsi="Times New Roman" w:cs="Times New Roman"/>
          <w:sz w:val="24"/>
          <w:szCs w:val="24"/>
          <w:shd w:val="clear" w:color="auto" w:fill="FFFFFF"/>
        </w:rPr>
      </w:pPr>
    </w:p>
    <w:p w14:paraId="3211B69E" w14:textId="77777777" w:rsidR="00A556F5" w:rsidRDefault="00A556F5" w:rsidP="00E43BA1">
      <w:pPr>
        <w:jc w:val="both"/>
        <w:rPr>
          <w:rFonts w:ascii="Times New Roman" w:hAnsi="Times New Roman" w:cs="Times New Roman"/>
          <w:sz w:val="24"/>
          <w:szCs w:val="24"/>
          <w:shd w:val="clear" w:color="auto" w:fill="FFFFFF"/>
        </w:rPr>
        <w:sectPr w:rsidR="00A556F5" w:rsidSect="00A6664C">
          <w:headerReference w:type="default" r:id="rId8"/>
          <w:footerReference w:type="default" r:id="rId9"/>
          <w:pgSz w:w="11906" w:h="16838"/>
          <w:pgMar w:top="1417" w:right="1133" w:bottom="1007" w:left="993" w:header="708" w:footer="0" w:gutter="0"/>
          <w:cols w:space="708"/>
          <w:docGrid w:linePitch="360"/>
        </w:sectPr>
      </w:pPr>
    </w:p>
    <w:tbl>
      <w:tblPr>
        <w:tblStyle w:val="Tabelacomgrade"/>
        <w:tblW w:w="14401" w:type="dxa"/>
        <w:jc w:val="center"/>
        <w:tblLook w:val="04A0" w:firstRow="1" w:lastRow="0" w:firstColumn="1" w:lastColumn="0" w:noHBand="0" w:noVBand="1"/>
      </w:tblPr>
      <w:tblGrid>
        <w:gridCol w:w="678"/>
        <w:gridCol w:w="2578"/>
        <w:gridCol w:w="4658"/>
        <w:gridCol w:w="3045"/>
        <w:gridCol w:w="3442"/>
      </w:tblGrid>
      <w:tr w:rsidR="00A556F5" w:rsidRPr="00733DDC" w14:paraId="573D24C7" w14:textId="77777777" w:rsidTr="00A556F5">
        <w:trPr>
          <w:trHeight w:val="315"/>
          <w:jc w:val="center"/>
        </w:trPr>
        <w:tc>
          <w:tcPr>
            <w:tcW w:w="678" w:type="dxa"/>
            <w:noWrap/>
            <w:hideMark/>
          </w:tcPr>
          <w:p w14:paraId="6C97A78F"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lastRenderedPageBreak/>
              <w:t> </w:t>
            </w:r>
          </w:p>
        </w:tc>
        <w:tc>
          <w:tcPr>
            <w:tcW w:w="2578" w:type="dxa"/>
            <w:noWrap/>
            <w:hideMark/>
          </w:tcPr>
          <w:p w14:paraId="110402D3"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SECRETARIAS</w:t>
            </w:r>
          </w:p>
        </w:tc>
        <w:tc>
          <w:tcPr>
            <w:tcW w:w="4658" w:type="dxa"/>
            <w:noWrap/>
            <w:hideMark/>
          </w:tcPr>
          <w:p w14:paraId="61ED2574"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FUNCIONÁRIOS</w:t>
            </w:r>
          </w:p>
        </w:tc>
        <w:tc>
          <w:tcPr>
            <w:tcW w:w="3045" w:type="dxa"/>
            <w:noWrap/>
            <w:hideMark/>
          </w:tcPr>
          <w:p w14:paraId="61C2B3F2"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CARGO</w:t>
            </w:r>
          </w:p>
        </w:tc>
        <w:tc>
          <w:tcPr>
            <w:tcW w:w="3442" w:type="dxa"/>
            <w:noWrap/>
            <w:hideMark/>
          </w:tcPr>
          <w:p w14:paraId="057E3ED5"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CONCURSADO/COMISSÃO</w:t>
            </w:r>
          </w:p>
        </w:tc>
      </w:tr>
      <w:tr w:rsidR="00A556F5" w:rsidRPr="00733DDC" w14:paraId="0D75914C" w14:textId="77777777" w:rsidTr="00A556F5">
        <w:trPr>
          <w:trHeight w:val="525"/>
          <w:jc w:val="center"/>
        </w:trPr>
        <w:tc>
          <w:tcPr>
            <w:tcW w:w="678" w:type="dxa"/>
            <w:noWrap/>
            <w:hideMark/>
          </w:tcPr>
          <w:p w14:paraId="5FB8D75C"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p>
        </w:tc>
        <w:tc>
          <w:tcPr>
            <w:tcW w:w="2578" w:type="dxa"/>
            <w:noWrap/>
            <w:hideMark/>
          </w:tcPr>
          <w:p w14:paraId="512AC1EF"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FAZENDA</w:t>
            </w:r>
          </w:p>
        </w:tc>
        <w:tc>
          <w:tcPr>
            <w:tcW w:w="4658" w:type="dxa"/>
            <w:noWrap/>
            <w:hideMark/>
          </w:tcPr>
          <w:p w14:paraId="705EBBAC"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JOSÉ RAFAEL GODOI DE SOUZA</w:t>
            </w:r>
          </w:p>
        </w:tc>
        <w:tc>
          <w:tcPr>
            <w:tcW w:w="3045" w:type="dxa"/>
            <w:noWrap/>
            <w:hideMark/>
          </w:tcPr>
          <w:p w14:paraId="7D52AB1E"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677BA4FE"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2BE160D3" w14:textId="77777777" w:rsidTr="00A556F5">
        <w:trPr>
          <w:trHeight w:val="525"/>
          <w:jc w:val="center"/>
        </w:trPr>
        <w:tc>
          <w:tcPr>
            <w:tcW w:w="678" w:type="dxa"/>
            <w:noWrap/>
            <w:hideMark/>
          </w:tcPr>
          <w:p w14:paraId="7253CF19"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2</w:t>
            </w:r>
          </w:p>
        </w:tc>
        <w:tc>
          <w:tcPr>
            <w:tcW w:w="2578" w:type="dxa"/>
            <w:vMerge w:val="restart"/>
            <w:noWrap/>
            <w:hideMark/>
          </w:tcPr>
          <w:p w14:paraId="143CDEA8"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OBRAS</w:t>
            </w:r>
          </w:p>
        </w:tc>
        <w:tc>
          <w:tcPr>
            <w:tcW w:w="4658" w:type="dxa"/>
            <w:noWrap/>
            <w:hideMark/>
          </w:tcPr>
          <w:p w14:paraId="7E368E25"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FRANCISCO GILIARDI RODRIGUES DA SILVA</w:t>
            </w:r>
          </w:p>
        </w:tc>
        <w:tc>
          <w:tcPr>
            <w:tcW w:w="3045" w:type="dxa"/>
            <w:noWrap/>
            <w:hideMark/>
          </w:tcPr>
          <w:p w14:paraId="0DF82DB6"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04FE53CC"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3A4A3477" w14:textId="77777777" w:rsidTr="00A556F5">
        <w:trPr>
          <w:trHeight w:val="525"/>
          <w:jc w:val="center"/>
        </w:trPr>
        <w:tc>
          <w:tcPr>
            <w:tcW w:w="678" w:type="dxa"/>
            <w:noWrap/>
            <w:hideMark/>
          </w:tcPr>
          <w:p w14:paraId="004C3C79"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3</w:t>
            </w:r>
          </w:p>
        </w:tc>
        <w:tc>
          <w:tcPr>
            <w:tcW w:w="2578" w:type="dxa"/>
            <w:vMerge/>
            <w:hideMark/>
          </w:tcPr>
          <w:p w14:paraId="07B89BD1"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503E5AB2"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THIAGO APARECIDO SACCO</w:t>
            </w:r>
          </w:p>
        </w:tc>
        <w:tc>
          <w:tcPr>
            <w:tcW w:w="3045" w:type="dxa"/>
            <w:noWrap/>
            <w:hideMark/>
          </w:tcPr>
          <w:p w14:paraId="032A489B"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083026B9"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3D0AC9D1" w14:textId="77777777" w:rsidTr="00A556F5">
        <w:trPr>
          <w:trHeight w:val="525"/>
          <w:jc w:val="center"/>
        </w:trPr>
        <w:tc>
          <w:tcPr>
            <w:tcW w:w="678" w:type="dxa"/>
            <w:noWrap/>
            <w:hideMark/>
          </w:tcPr>
          <w:p w14:paraId="4BCB9EF9"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4</w:t>
            </w:r>
          </w:p>
        </w:tc>
        <w:tc>
          <w:tcPr>
            <w:tcW w:w="2578" w:type="dxa"/>
            <w:noWrap/>
            <w:hideMark/>
          </w:tcPr>
          <w:p w14:paraId="5D9E9AA2"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GABINETE</w:t>
            </w:r>
          </w:p>
        </w:tc>
        <w:tc>
          <w:tcPr>
            <w:tcW w:w="4658" w:type="dxa"/>
            <w:noWrap/>
            <w:hideMark/>
          </w:tcPr>
          <w:p w14:paraId="289F3370"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LAIS DINANNI DE GODOI</w:t>
            </w:r>
          </w:p>
        </w:tc>
        <w:tc>
          <w:tcPr>
            <w:tcW w:w="3045" w:type="dxa"/>
            <w:noWrap/>
            <w:hideMark/>
          </w:tcPr>
          <w:p w14:paraId="7E850974" w14:textId="2A01A5E5"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 xml:space="preserve">ASSESSORA </w:t>
            </w:r>
            <w:r>
              <w:rPr>
                <w:rFonts w:ascii="Times New Roman" w:hAnsi="Times New Roman" w:cs="Times New Roman"/>
                <w:sz w:val="24"/>
                <w:szCs w:val="24"/>
                <w:shd w:val="clear" w:color="auto" w:fill="FFFFFF"/>
              </w:rPr>
              <w:t>INSTITUCIONAL</w:t>
            </w:r>
          </w:p>
        </w:tc>
        <w:tc>
          <w:tcPr>
            <w:tcW w:w="3442" w:type="dxa"/>
            <w:noWrap/>
            <w:hideMark/>
          </w:tcPr>
          <w:p w14:paraId="50C8A911"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5E9C192A" w14:textId="77777777" w:rsidTr="00A556F5">
        <w:trPr>
          <w:trHeight w:val="525"/>
          <w:jc w:val="center"/>
        </w:trPr>
        <w:tc>
          <w:tcPr>
            <w:tcW w:w="678" w:type="dxa"/>
            <w:noWrap/>
            <w:hideMark/>
          </w:tcPr>
          <w:p w14:paraId="61ED2C31"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5</w:t>
            </w:r>
          </w:p>
        </w:tc>
        <w:tc>
          <w:tcPr>
            <w:tcW w:w="2578" w:type="dxa"/>
            <w:noWrap/>
            <w:hideMark/>
          </w:tcPr>
          <w:p w14:paraId="62C548C3"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MEIO AMBIENTE</w:t>
            </w:r>
          </w:p>
        </w:tc>
        <w:tc>
          <w:tcPr>
            <w:tcW w:w="4658" w:type="dxa"/>
            <w:noWrap/>
            <w:hideMark/>
          </w:tcPr>
          <w:p w14:paraId="45854F6F"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 xml:space="preserve">JOSÉ MAURO CORREA ALVARENGA </w:t>
            </w:r>
          </w:p>
        </w:tc>
        <w:tc>
          <w:tcPr>
            <w:tcW w:w="3045" w:type="dxa"/>
            <w:noWrap/>
            <w:hideMark/>
          </w:tcPr>
          <w:p w14:paraId="26453310"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47C4A934"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2A5E5F1C" w14:textId="77777777" w:rsidTr="00A556F5">
        <w:trPr>
          <w:trHeight w:val="525"/>
          <w:jc w:val="center"/>
        </w:trPr>
        <w:tc>
          <w:tcPr>
            <w:tcW w:w="678" w:type="dxa"/>
            <w:noWrap/>
            <w:hideMark/>
          </w:tcPr>
          <w:p w14:paraId="257E41F7"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6</w:t>
            </w:r>
          </w:p>
        </w:tc>
        <w:tc>
          <w:tcPr>
            <w:tcW w:w="2578" w:type="dxa"/>
            <w:vMerge w:val="restart"/>
            <w:noWrap/>
            <w:hideMark/>
          </w:tcPr>
          <w:p w14:paraId="77B5752C"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SAUDE</w:t>
            </w:r>
          </w:p>
        </w:tc>
        <w:tc>
          <w:tcPr>
            <w:tcW w:w="4658" w:type="dxa"/>
            <w:noWrap/>
            <w:hideMark/>
          </w:tcPr>
          <w:p w14:paraId="075D0E07"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VIVIANE DE MELO MORAES PRADO</w:t>
            </w:r>
          </w:p>
        </w:tc>
        <w:tc>
          <w:tcPr>
            <w:tcW w:w="3045" w:type="dxa"/>
            <w:noWrap/>
            <w:hideMark/>
          </w:tcPr>
          <w:p w14:paraId="17EFCB88"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FARMACÊUTICA</w:t>
            </w:r>
          </w:p>
        </w:tc>
        <w:tc>
          <w:tcPr>
            <w:tcW w:w="3442" w:type="dxa"/>
            <w:noWrap/>
            <w:hideMark/>
          </w:tcPr>
          <w:p w14:paraId="655FE198"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74ABE995" w14:textId="77777777" w:rsidTr="00A556F5">
        <w:trPr>
          <w:trHeight w:val="525"/>
          <w:jc w:val="center"/>
        </w:trPr>
        <w:tc>
          <w:tcPr>
            <w:tcW w:w="678" w:type="dxa"/>
            <w:noWrap/>
          </w:tcPr>
          <w:p w14:paraId="01737551"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7</w:t>
            </w:r>
          </w:p>
        </w:tc>
        <w:tc>
          <w:tcPr>
            <w:tcW w:w="2578" w:type="dxa"/>
            <w:vMerge/>
            <w:noWrap/>
          </w:tcPr>
          <w:p w14:paraId="4568441F"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tcPr>
          <w:p w14:paraId="4C0A2CBC" w14:textId="77777777" w:rsidR="00A556F5" w:rsidRPr="00BC20AA" w:rsidRDefault="00A556F5" w:rsidP="00855434">
            <w:pPr>
              <w:jc w:val="both"/>
              <w:rPr>
                <w:rFonts w:ascii="Times New Roman" w:hAnsi="Times New Roman" w:cs="Times New Roman"/>
                <w:sz w:val="24"/>
                <w:szCs w:val="24"/>
                <w:shd w:val="clear" w:color="auto" w:fill="FFFFFF"/>
              </w:rPr>
            </w:pPr>
            <w:r w:rsidRPr="00BC20AA">
              <w:rPr>
                <w:rFonts w:ascii="Times New Roman" w:hAnsi="Times New Roman" w:cs="Times New Roman"/>
                <w:sz w:val="24"/>
                <w:szCs w:val="24"/>
                <w:shd w:val="clear" w:color="auto" w:fill="FFFFFF"/>
              </w:rPr>
              <w:t>DIOGO LEANDRO PARREIRA</w:t>
            </w:r>
          </w:p>
          <w:p w14:paraId="3D62F493" w14:textId="77777777" w:rsidR="00A556F5" w:rsidRPr="00BC20AA" w:rsidRDefault="00A556F5" w:rsidP="00855434">
            <w:pPr>
              <w:jc w:val="both"/>
              <w:rPr>
                <w:rFonts w:ascii="Times New Roman" w:hAnsi="Times New Roman" w:cs="Times New Roman"/>
                <w:sz w:val="24"/>
                <w:szCs w:val="24"/>
                <w:shd w:val="clear" w:color="auto" w:fill="FFFFFF"/>
              </w:rPr>
            </w:pPr>
          </w:p>
        </w:tc>
        <w:tc>
          <w:tcPr>
            <w:tcW w:w="3045" w:type="dxa"/>
            <w:noWrap/>
          </w:tcPr>
          <w:p w14:paraId="184D81CC" w14:textId="77777777" w:rsidR="00A556F5" w:rsidRPr="00BC20AA" w:rsidRDefault="00A556F5" w:rsidP="00855434">
            <w:pPr>
              <w:jc w:val="both"/>
              <w:rPr>
                <w:rFonts w:ascii="Times New Roman" w:hAnsi="Times New Roman" w:cs="Times New Roman"/>
                <w:sz w:val="24"/>
                <w:szCs w:val="24"/>
                <w:shd w:val="clear" w:color="auto" w:fill="FFFFFF"/>
              </w:rPr>
            </w:pPr>
            <w:r w:rsidRPr="00BC20AA">
              <w:rPr>
                <w:rFonts w:ascii="Times New Roman" w:hAnsi="Times New Roman" w:cs="Times New Roman"/>
                <w:sz w:val="24"/>
                <w:szCs w:val="24"/>
                <w:shd w:val="clear" w:color="auto" w:fill="FFFFFF"/>
              </w:rPr>
              <w:t>SECRETÁRIO ADJUNTO</w:t>
            </w:r>
          </w:p>
        </w:tc>
        <w:tc>
          <w:tcPr>
            <w:tcW w:w="3442" w:type="dxa"/>
            <w:noWrap/>
          </w:tcPr>
          <w:p w14:paraId="70793324" w14:textId="77777777" w:rsidR="00A556F5" w:rsidRPr="00BC20AA" w:rsidRDefault="00A556F5" w:rsidP="00855434">
            <w:pPr>
              <w:jc w:val="both"/>
              <w:rPr>
                <w:rFonts w:ascii="Times New Roman" w:hAnsi="Times New Roman" w:cs="Times New Roman"/>
                <w:sz w:val="24"/>
                <w:szCs w:val="24"/>
                <w:shd w:val="clear" w:color="auto" w:fill="FFFFFF"/>
              </w:rPr>
            </w:pPr>
            <w:r w:rsidRPr="00BC20AA">
              <w:rPr>
                <w:rFonts w:ascii="Times New Roman" w:hAnsi="Times New Roman" w:cs="Times New Roman"/>
                <w:sz w:val="24"/>
                <w:szCs w:val="24"/>
                <w:shd w:val="clear" w:color="auto" w:fill="FFFFFF"/>
              </w:rPr>
              <w:t>COMISSÃO</w:t>
            </w:r>
          </w:p>
        </w:tc>
      </w:tr>
      <w:tr w:rsidR="00A556F5" w:rsidRPr="00733DDC" w14:paraId="208CAC81" w14:textId="77777777" w:rsidTr="00A556F5">
        <w:trPr>
          <w:trHeight w:val="525"/>
          <w:jc w:val="center"/>
        </w:trPr>
        <w:tc>
          <w:tcPr>
            <w:tcW w:w="678" w:type="dxa"/>
            <w:noWrap/>
            <w:hideMark/>
          </w:tcPr>
          <w:p w14:paraId="022CDC90"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8</w:t>
            </w:r>
          </w:p>
        </w:tc>
        <w:tc>
          <w:tcPr>
            <w:tcW w:w="2578" w:type="dxa"/>
            <w:vMerge/>
            <w:hideMark/>
          </w:tcPr>
          <w:p w14:paraId="0E16354A"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05071B79"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MARIANE GASPARDI DI BONITO</w:t>
            </w:r>
          </w:p>
        </w:tc>
        <w:tc>
          <w:tcPr>
            <w:tcW w:w="3045" w:type="dxa"/>
            <w:noWrap/>
            <w:hideMark/>
          </w:tcPr>
          <w:p w14:paraId="7CB5B54A"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ESCRITURARIA</w:t>
            </w:r>
          </w:p>
        </w:tc>
        <w:tc>
          <w:tcPr>
            <w:tcW w:w="3442" w:type="dxa"/>
            <w:noWrap/>
            <w:hideMark/>
          </w:tcPr>
          <w:p w14:paraId="61F8CAE5"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1F568EE7" w14:textId="77777777" w:rsidTr="00A556F5">
        <w:trPr>
          <w:trHeight w:val="525"/>
          <w:jc w:val="center"/>
        </w:trPr>
        <w:tc>
          <w:tcPr>
            <w:tcW w:w="678" w:type="dxa"/>
            <w:noWrap/>
            <w:hideMark/>
          </w:tcPr>
          <w:p w14:paraId="4FC28743"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9</w:t>
            </w:r>
          </w:p>
        </w:tc>
        <w:tc>
          <w:tcPr>
            <w:tcW w:w="2578" w:type="dxa"/>
            <w:vMerge w:val="restart"/>
            <w:noWrap/>
            <w:hideMark/>
          </w:tcPr>
          <w:p w14:paraId="74CBEA3B"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EDUCAÇÃO</w:t>
            </w:r>
          </w:p>
        </w:tc>
        <w:tc>
          <w:tcPr>
            <w:tcW w:w="4658" w:type="dxa"/>
            <w:noWrap/>
            <w:hideMark/>
          </w:tcPr>
          <w:p w14:paraId="4DE5D1EB"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EDSON AKIHIRO SHIBUTA</w:t>
            </w:r>
          </w:p>
        </w:tc>
        <w:tc>
          <w:tcPr>
            <w:tcW w:w="3045" w:type="dxa"/>
            <w:noWrap/>
            <w:hideMark/>
          </w:tcPr>
          <w:p w14:paraId="04B30136"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62422A1D" w14:textId="6F233200"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 </w:t>
            </w:r>
            <w:r w:rsidRPr="00BC20AA">
              <w:rPr>
                <w:rFonts w:ascii="Times New Roman" w:hAnsi="Times New Roman" w:cs="Times New Roman"/>
                <w:sz w:val="24"/>
                <w:szCs w:val="24"/>
                <w:shd w:val="clear" w:color="auto" w:fill="FFFFFF"/>
              </w:rPr>
              <w:t>COMISSÃO</w:t>
            </w:r>
          </w:p>
        </w:tc>
      </w:tr>
      <w:tr w:rsidR="00A556F5" w:rsidRPr="00733DDC" w14:paraId="7EF3CFF2" w14:textId="77777777" w:rsidTr="00A556F5">
        <w:trPr>
          <w:trHeight w:val="525"/>
          <w:jc w:val="center"/>
        </w:trPr>
        <w:tc>
          <w:tcPr>
            <w:tcW w:w="678" w:type="dxa"/>
            <w:noWrap/>
            <w:hideMark/>
          </w:tcPr>
          <w:p w14:paraId="56B4EAC4"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10</w:t>
            </w:r>
          </w:p>
        </w:tc>
        <w:tc>
          <w:tcPr>
            <w:tcW w:w="2578" w:type="dxa"/>
            <w:vMerge/>
            <w:hideMark/>
          </w:tcPr>
          <w:p w14:paraId="759F398A"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786F6940"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ANA CRISTINA BUENO FERNANDES</w:t>
            </w:r>
          </w:p>
        </w:tc>
        <w:tc>
          <w:tcPr>
            <w:tcW w:w="3045" w:type="dxa"/>
            <w:noWrap/>
            <w:hideMark/>
          </w:tcPr>
          <w:p w14:paraId="6525C1D8"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ASSESSORA INSTITUCIONAL</w:t>
            </w:r>
          </w:p>
        </w:tc>
        <w:tc>
          <w:tcPr>
            <w:tcW w:w="3442" w:type="dxa"/>
            <w:noWrap/>
            <w:hideMark/>
          </w:tcPr>
          <w:p w14:paraId="748A7693"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0B46BFB7" w14:textId="77777777" w:rsidTr="00A556F5">
        <w:trPr>
          <w:trHeight w:val="525"/>
          <w:jc w:val="center"/>
        </w:trPr>
        <w:tc>
          <w:tcPr>
            <w:tcW w:w="678" w:type="dxa"/>
            <w:noWrap/>
            <w:hideMark/>
          </w:tcPr>
          <w:p w14:paraId="6A7D8281"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1</w:t>
            </w:r>
          </w:p>
        </w:tc>
        <w:tc>
          <w:tcPr>
            <w:tcW w:w="2578" w:type="dxa"/>
            <w:noWrap/>
            <w:hideMark/>
          </w:tcPr>
          <w:p w14:paraId="6C0477FC"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TURISMO</w:t>
            </w:r>
          </w:p>
        </w:tc>
        <w:tc>
          <w:tcPr>
            <w:tcW w:w="4658" w:type="dxa"/>
            <w:noWrap/>
            <w:hideMark/>
          </w:tcPr>
          <w:p w14:paraId="027BF8AF"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CAROLINE MOREIRA PINTO</w:t>
            </w:r>
          </w:p>
        </w:tc>
        <w:tc>
          <w:tcPr>
            <w:tcW w:w="3045" w:type="dxa"/>
            <w:noWrap/>
            <w:hideMark/>
          </w:tcPr>
          <w:p w14:paraId="6900080B"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ASSESSORA INSTITUCIONAL</w:t>
            </w:r>
          </w:p>
        </w:tc>
        <w:tc>
          <w:tcPr>
            <w:tcW w:w="3442" w:type="dxa"/>
            <w:noWrap/>
            <w:hideMark/>
          </w:tcPr>
          <w:p w14:paraId="41419039"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3BAEB93B" w14:textId="77777777" w:rsidTr="00A556F5">
        <w:trPr>
          <w:trHeight w:val="525"/>
          <w:jc w:val="center"/>
        </w:trPr>
        <w:tc>
          <w:tcPr>
            <w:tcW w:w="678" w:type="dxa"/>
            <w:noWrap/>
            <w:hideMark/>
          </w:tcPr>
          <w:p w14:paraId="34357D43"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2</w:t>
            </w:r>
          </w:p>
        </w:tc>
        <w:tc>
          <w:tcPr>
            <w:tcW w:w="2578" w:type="dxa"/>
            <w:noWrap/>
            <w:hideMark/>
          </w:tcPr>
          <w:p w14:paraId="03134C82"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SEGURANÇA PUBLICA</w:t>
            </w:r>
          </w:p>
        </w:tc>
        <w:tc>
          <w:tcPr>
            <w:tcW w:w="4658" w:type="dxa"/>
            <w:noWrap/>
            <w:hideMark/>
          </w:tcPr>
          <w:p w14:paraId="166AD08D"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MAURICIO TIENGO</w:t>
            </w:r>
          </w:p>
        </w:tc>
        <w:tc>
          <w:tcPr>
            <w:tcW w:w="3045" w:type="dxa"/>
            <w:noWrap/>
            <w:hideMark/>
          </w:tcPr>
          <w:p w14:paraId="1ACF62FB"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CHEFE DE TRÂNSITO</w:t>
            </w:r>
          </w:p>
        </w:tc>
        <w:tc>
          <w:tcPr>
            <w:tcW w:w="3442" w:type="dxa"/>
            <w:noWrap/>
            <w:hideMark/>
          </w:tcPr>
          <w:p w14:paraId="2114F2AE"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4A1EDB0A" w14:textId="77777777" w:rsidTr="00A556F5">
        <w:trPr>
          <w:trHeight w:val="525"/>
          <w:jc w:val="center"/>
        </w:trPr>
        <w:tc>
          <w:tcPr>
            <w:tcW w:w="678" w:type="dxa"/>
            <w:noWrap/>
            <w:hideMark/>
          </w:tcPr>
          <w:p w14:paraId="3904D2DE"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lastRenderedPageBreak/>
              <w:t>1</w:t>
            </w:r>
            <w:r>
              <w:rPr>
                <w:rFonts w:ascii="Times New Roman" w:hAnsi="Times New Roman" w:cs="Times New Roman"/>
                <w:b/>
                <w:bCs/>
                <w:sz w:val="24"/>
                <w:szCs w:val="24"/>
                <w:shd w:val="clear" w:color="auto" w:fill="FFFFFF"/>
              </w:rPr>
              <w:t>3</w:t>
            </w:r>
          </w:p>
        </w:tc>
        <w:tc>
          <w:tcPr>
            <w:tcW w:w="2578" w:type="dxa"/>
            <w:noWrap/>
            <w:hideMark/>
          </w:tcPr>
          <w:p w14:paraId="091A5E9A"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MOBILIDADE URBANA</w:t>
            </w:r>
          </w:p>
        </w:tc>
        <w:tc>
          <w:tcPr>
            <w:tcW w:w="4658" w:type="dxa"/>
            <w:noWrap/>
            <w:hideMark/>
          </w:tcPr>
          <w:p w14:paraId="53ABE627"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THIAGO ANTONIO MACIEL SECCHI</w:t>
            </w:r>
          </w:p>
        </w:tc>
        <w:tc>
          <w:tcPr>
            <w:tcW w:w="3045" w:type="dxa"/>
            <w:noWrap/>
            <w:hideMark/>
          </w:tcPr>
          <w:p w14:paraId="04A94674"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w:t>
            </w:r>
          </w:p>
        </w:tc>
        <w:tc>
          <w:tcPr>
            <w:tcW w:w="3442" w:type="dxa"/>
            <w:noWrap/>
            <w:hideMark/>
          </w:tcPr>
          <w:p w14:paraId="6D009346"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0F119519" w14:textId="77777777" w:rsidTr="00DA4F09">
        <w:trPr>
          <w:trHeight w:val="330"/>
          <w:jc w:val="center"/>
        </w:trPr>
        <w:tc>
          <w:tcPr>
            <w:tcW w:w="678" w:type="dxa"/>
            <w:noWrap/>
            <w:hideMark/>
          </w:tcPr>
          <w:p w14:paraId="1CC5FD28"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4</w:t>
            </w:r>
          </w:p>
        </w:tc>
        <w:tc>
          <w:tcPr>
            <w:tcW w:w="2578" w:type="dxa"/>
            <w:vMerge w:val="restart"/>
            <w:noWrap/>
            <w:hideMark/>
          </w:tcPr>
          <w:p w14:paraId="728D97EF"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ASSISTENCIA SOCIAL</w:t>
            </w:r>
          </w:p>
        </w:tc>
        <w:tc>
          <w:tcPr>
            <w:tcW w:w="4658" w:type="dxa"/>
            <w:noWrap/>
            <w:hideMark/>
          </w:tcPr>
          <w:p w14:paraId="3D0A92B4" w14:textId="77777777" w:rsidR="00A556F5" w:rsidRPr="00733DDC" w:rsidRDefault="00A556F5" w:rsidP="00855434">
            <w:pPr>
              <w:jc w:val="both"/>
              <w:rPr>
                <w:rFonts w:ascii="Times New Roman" w:hAnsi="Times New Roman" w:cs="Times New Roman"/>
                <w:sz w:val="24"/>
                <w:szCs w:val="24"/>
                <w:shd w:val="clear" w:color="auto" w:fill="FFFFFF"/>
              </w:rPr>
            </w:pPr>
            <w:r w:rsidRPr="002C205A">
              <w:rPr>
                <w:rFonts w:ascii="Times New Roman" w:hAnsi="Times New Roman" w:cs="Times New Roman"/>
                <w:sz w:val="24"/>
                <w:szCs w:val="24"/>
                <w:shd w:val="clear" w:color="auto" w:fill="FFFFFF"/>
              </w:rPr>
              <w:t>FRANCIELLE DE LAZARI BARRETO</w:t>
            </w:r>
          </w:p>
        </w:tc>
        <w:tc>
          <w:tcPr>
            <w:tcW w:w="3045" w:type="dxa"/>
            <w:noWrap/>
            <w:hideMark/>
          </w:tcPr>
          <w:p w14:paraId="59AAC600"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ESCRITURARIO</w:t>
            </w:r>
          </w:p>
        </w:tc>
        <w:tc>
          <w:tcPr>
            <w:tcW w:w="3442" w:type="dxa"/>
            <w:noWrap/>
            <w:hideMark/>
          </w:tcPr>
          <w:p w14:paraId="077ADA33"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0B2E6935" w14:textId="77777777" w:rsidTr="00DA4F09">
        <w:trPr>
          <w:trHeight w:val="366"/>
          <w:jc w:val="center"/>
        </w:trPr>
        <w:tc>
          <w:tcPr>
            <w:tcW w:w="678" w:type="dxa"/>
            <w:noWrap/>
            <w:hideMark/>
          </w:tcPr>
          <w:p w14:paraId="309186E5"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5</w:t>
            </w:r>
          </w:p>
        </w:tc>
        <w:tc>
          <w:tcPr>
            <w:tcW w:w="2578" w:type="dxa"/>
            <w:vMerge/>
            <w:hideMark/>
          </w:tcPr>
          <w:p w14:paraId="59F0DC7A"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084713A2"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ELIEL MARCOS FERNANDES</w:t>
            </w:r>
          </w:p>
        </w:tc>
        <w:tc>
          <w:tcPr>
            <w:tcW w:w="3045" w:type="dxa"/>
            <w:noWrap/>
            <w:hideMark/>
          </w:tcPr>
          <w:p w14:paraId="29C8E321"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1ABE2216"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7E68E566" w14:textId="77777777" w:rsidTr="00A556F5">
        <w:trPr>
          <w:trHeight w:val="525"/>
          <w:jc w:val="center"/>
        </w:trPr>
        <w:tc>
          <w:tcPr>
            <w:tcW w:w="678" w:type="dxa"/>
            <w:noWrap/>
            <w:hideMark/>
          </w:tcPr>
          <w:p w14:paraId="0E86C71C"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6</w:t>
            </w:r>
          </w:p>
        </w:tc>
        <w:tc>
          <w:tcPr>
            <w:tcW w:w="2578" w:type="dxa"/>
            <w:vMerge/>
            <w:hideMark/>
          </w:tcPr>
          <w:p w14:paraId="63914121"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567C8586"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KLEBERSON HENRIQUE LOPES DE AVILA</w:t>
            </w:r>
          </w:p>
        </w:tc>
        <w:tc>
          <w:tcPr>
            <w:tcW w:w="3045" w:type="dxa"/>
            <w:noWrap/>
            <w:hideMark/>
          </w:tcPr>
          <w:p w14:paraId="021B4D29"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ESCRITURARIO</w:t>
            </w:r>
          </w:p>
        </w:tc>
        <w:tc>
          <w:tcPr>
            <w:tcW w:w="3442" w:type="dxa"/>
            <w:noWrap/>
            <w:hideMark/>
          </w:tcPr>
          <w:p w14:paraId="6C6BCB73"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1A5441CB" w14:textId="77777777" w:rsidTr="00DA4F09">
        <w:trPr>
          <w:trHeight w:val="410"/>
          <w:jc w:val="center"/>
        </w:trPr>
        <w:tc>
          <w:tcPr>
            <w:tcW w:w="678" w:type="dxa"/>
            <w:noWrap/>
            <w:hideMark/>
          </w:tcPr>
          <w:p w14:paraId="19357D1B"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7</w:t>
            </w:r>
          </w:p>
        </w:tc>
        <w:tc>
          <w:tcPr>
            <w:tcW w:w="2578" w:type="dxa"/>
            <w:vMerge w:val="restart"/>
            <w:noWrap/>
            <w:hideMark/>
          </w:tcPr>
          <w:p w14:paraId="340D42CF"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ESPORTE</w:t>
            </w:r>
          </w:p>
        </w:tc>
        <w:tc>
          <w:tcPr>
            <w:tcW w:w="4658" w:type="dxa"/>
            <w:noWrap/>
            <w:hideMark/>
          </w:tcPr>
          <w:p w14:paraId="7BC8DC68" w14:textId="77777777" w:rsidR="00A556F5" w:rsidRPr="00BC20AA" w:rsidRDefault="00A556F5" w:rsidP="00855434">
            <w:pPr>
              <w:jc w:val="both"/>
              <w:rPr>
                <w:rFonts w:ascii="Times New Roman" w:hAnsi="Times New Roman" w:cs="Times New Roman"/>
                <w:sz w:val="24"/>
                <w:szCs w:val="24"/>
                <w:shd w:val="clear" w:color="auto" w:fill="FFFFFF"/>
              </w:rPr>
            </w:pPr>
            <w:r w:rsidRPr="00BC20AA">
              <w:rPr>
                <w:rFonts w:ascii="Times New Roman" w:hAnsi="Times New Roman" w:cs="Times New Roman"/>
                <w:sz w:val="24"/>
                <w:szCs w:val="24"/>
                <w:shd w:val="clear" w:color="auto" w:fill="FFFFFF"/>
              </w:rPr>
              <w:t>FELIPE YUKIO HAMADA</w:t>
            </w:r>
          </w:p>
        </w:tc>
        <w:tc>
          <w:tcPr>
            <w:tcW w:w="3045" w:type="dxa"/>
            <w:noWrap/>
            <w:hideMark/>
          </w:tcPr>
          <w:p w14:paraId="63BC807C" w14:textId="77777777" w:rsidR="00A556F5" w:rsidRPr="00BC20AA" w:rsidRDefault="00A556F5" w:rsidP="00855434">
            <w:pPr>
              <w:jc w:val="both"/>
              <w:rPr>
                <w:rFonts w:ascii="Times New Roman" w:hAnsi="Times New Roman" w:cs="Times New Roman"/>
                <w:sz w:val="24"/>
                <w:szCs w:val="24"/>
                <w:shd w:val="clear" w:color="auto" w:fill="FFFFFF"/>
              </w:rPr>
            </w:pPr>
            <w:r w:rsidRPr="00BC20AA">
              <w:rPr>
                <w:rFonts w:ascii="Times New Roman" w:hAnsi="Times New Roman" w:cs="Times New Roman"/>
                <w:sz w:val="24"/>
                <w:szCs w:val="24"/>
                <w:shd w:val="clear" w:color="auto" w:fill="FFFFFF"/>
              </w:rPr>
              <w:t>ESCRITURARIO</w:t>
            </w:r>
          </w:p>
        </w:tc>
        <w:tc>
          <w:tcPr>
            <w:tcW w:w="3442" w:type="dxa"/>
            <w:noWrap/>
            <w:hideMark/>
          </w:tcPr>
          <w:p w14:paraId="5199F4E1" w14:textId="77777777" w:rsidR="00A556F5" w:rsidRPr="00BC20AA" w:rsidRDefault="00A556F5" w:rsidP="00855434">
            <w:pPr>
              <w:jc w:val="both"/>
              <w:rPr>
                <w:rFonts w:ascii="Times New Roman" w:hAnsi="Times New Roman" w:cs="Times New Roman"/>
                <w:sz w:val="24"/>
                <w:szCs w:val="24"/>
                <w:shd w:val="clear" w:color="auto" w:fill="FFFFFF"/>
              </w:rPr>
            </w:pPr>
            <w:r w:rsidRPr="00BC20AA">
              <w:rPr>
                <w:rFonts w:ascii="Times New Roman" w:hAnsi="Times New Roman" w:cs="Times New Roman"/>
                <w:sz w:val="24"/>
                <w:szCs w:val="24"/>
                <w:shd w:val="clear" w:color="auto" w:fill="FFFFFF"/>
              </w:rPr>
              <w:t>CONCURSADO</w:t>
            </w:r>
          </w:p>
        </w:tc>
      </w:tr>
      <w:tr w:rsidR="00A556F5" w:rsidRPr="00733DDC" w14:paraId="4DAEDCE0" w14:textId="77777777" w:rsidTr="00DA4F09">
        <w:trPr>
          <w:trHeight w:val="402"/>
          <w:jc w:val="center"/>
        </w:trPr>
        <w:tc>
          <w:tcPr>
            <w:tcW w:w="678" w:type="dxa"/>
            <w:noWrap/>
          </w:tcPr>
          <w:p w14:paraId="2D6CCB5C"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18</w:t>
            </w:r>
          </w:p>
        </w:tc>
        <w:tc>
          <w:tcPr>
            <w:tcW w:w="2578" w:type="dxa"/>
            <w:vMerge/>
            <w:noWrap/>
          </w:tcPr>
          <w:p w14:paraId="41C24E41"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tcPr>
          <w:p w14:paraId="5640F88A" w14:textId="77777777" w:rsidR="00A556F5" w:rsidRPr="00BC20AA"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MAURICIO CAMACHO PETTERNELA</w:t>
            </w:r>
          </w:p>
        </w:tc>
        <w:tc>
          <w:tcPr>
            <w:tcW w:w="3045" w:type="dxa"/>
            <w:noWrap/>
          </w:tcPr>
          <w:p w14:paraId="158BB9AD" w14:textId="77777777" w:rsidR="00A556F5" w:rsidRPr="00BC20AA"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ESCRITURARIO</w:t>
            </w:r>
          </w:p>
        </w:tc>
        <w:tc>
          <w:tcPr>
            <w:tcW w:w="3442" w:type="dxa"/>
            <w:noWrap/>
          </w:tcPr>
          <w:p w14:paraId="2C5ED8C6" w14:textId="77777777" w:rsidR="00A556F5" w:rsidRPr="00BC20AA"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32DD5CAE" w14:textId="77777777" w:rsidTr="00DA4F09">
        <w:tblPrEx>
          <w:jc w:val="left"/>
        </w:tblPrEx>
        <w:trPr>
          <w:trHeight w:val="421"/>
        </w:trPr>
        <w:tc>
          <w:tcPr>
            <w:tcW w:w="678" w:type="dxa"/>
            <w:noWrap/>
            <w:hideMark/>
          </w:tcPr>
          <w:p w14:paraId="485C5903"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1</w:t>
            </w:r>
            <w:r>
              <w:rPr>
                <w:rFonts w:ascii="Times New Roman" w:hAnsi="Times New Roman" w:cs="Times New Roman"/>
                <w:b/>
                <w:bCs/>
                <w:sz w:val="24"/>
                <w:szCs w:val="24"/>
                <w:shd w:val="clear" w:color="auto" w:fill="FFFFFF"/>
              </w:rPr>
              <w:t>9</w:t>
            </w:r>
          </w:p>
        </w:tc>
        <w:tc>
          <w:tcPr>
            <w:tcW w:w="2578" w:type="dxa"/>
            <w:vMerge w:val="restart"/>
            <w:noWrap/>
            <w:hideMark/>
          </w:tcPr>
          <w:p w14:paraId="19CFA78D"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ADMINISTRAÇÃO</w:t>
            </w:r>
          </w:p>
        </w:tc>
        <w:tc>
          <w:tcPr>
            <w:tcW w:w="4658" w:type="dxa"/>
            <w:noWrap/>
            <w:hideMark/>
          </w:tcPr>
          <w:p w14:paraId="4E5B8F6F"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RODRIGO FELIPE QUIRINO</w:t>
            </w:r>
          </w:p>
        </w:tc>
        <w:tc>
          <w:tcPr>
            <w:tcW w:w="3045" w:type="dxa"/>
            <w:noWrap/>
            <w:hideMark/>
          </w:tcPr>
          <w:p w14:paraId="299A6C8B"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SECRETÁRIO ADJUNTO</w:t>
            </w:r>
          </w:p>
        </w:tc>
        <w:tc>
          <w:tcPr>
            <w:tcW w:w="3442" w:type="dxa"/>
            <w:noWrap/>
            <w:hideMark/>
          </w:tcPr>
          <w:p w14:paraId="2442D475"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4CDCB2EA" w14:textId="77777777" w:rsidTr="00DA4F09">
        <w:tblPrEx>
          <w:jc w:val="left"/>
        </w:tblPrEx>
        <w:trPr>
          <w:trHeight w:val="414"/>
        </w:trPr>
        <w:tc>
          <w:tcPr>
            <w:tcW w:w="678" w:type="dxa"/>
            <w:noWrap/>
            <w:hideMark/>
          </w:tcPr>
          <w:p w14:paraId="71394052"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20</w:t>
            </w:r>
          </w:p>
        </w:tc>
        <w:tc>
          <w:tcPr>
            <w:tcW w:w="2578" w:type="dxa"/>
            <w:vMerge/>
            <w:hideMark/>
          </w:tcPr>
          <w:p w14:paraId="3C658413"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1D88912A"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CRISTIANE BRAZ DALONSO ALVES</w:t>
            </w:r>
          </w:p>
        </w:tc>
        <w:tc>
          <w:tcPr>
            <w:tcW w:w="3045" w:type="dxa"/>
            <w:noWrap/>
            <w:hideMark/>
          </w:tcPr>
          <w:p w14:paraId="1B35BDF2"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PREGOEIRA</w:t>
            </w:r>
          </w:p>
        </w:tc>
        <w:tc>
          <w:tcPr>
            <w:tcW w:w="3442" w:type="dxa"/>
            <w:noWrap/>
            <w:hideMark/>
          </w:tcPr>
          <w:p w14:paraId="77C49D8A"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6C3C8687" w14:textId="77777777" w:rsidTr="00DA4F09">
        <w:tblPrEx>
          <w:jc w:val="left"/>
        </w:tblPrEx>
        <w:trPr>
          <w:trHeight w:val="308"/>
        </w:trPr>
        <w:tc>
          <w:tcPr>
            <w:tcW w:w="678" w:type="dxa"/>
            <w:noWrap/>
            <w:hideMark/>
          </w:tcPr>
          <w:p w14:paraId="49C8978B" w14:textId="77777777"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21</w:t>
            </w:r>
          </w:p>
        </w:tc>
        <w:tc>
          <w:tcPr>
            <w:tcW w:w="2578" w:type="dxa"/>
            <w:vMerge/>
            <w:hideMark/>
          </w:tcPr>
          <w:p w14:paraId="2F6A95D9"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27038452"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GABRIELA RIBEIRO GOES TEIXEIRA</w:t>
            </w:r>
          </w:p>
        </w:tc>
        <w:tc>
          <w:tcPr>
            <w:tcW w:w="3045" w:type="dxa"/>
            <w:noWrap/>
            <w:hideMark/>
          </w:tcPr>
          <w:p w14:paraId="4CF7F323"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PREGOEIRA / AGENTE DE CONTRATAÇÃO</w:t>
            </w:r>
          </w:p>
        </w:tc>
        <w:tc>
          <w:tcPr>
            <w:tcW w:w="3442" w:type="dxa"/>
            <w:noWrap/>
            <w:hideMark/>
          </w:tcPr>
          <w:p w14:paraId="5F376C24"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0DE22882" w14:textId="77777777" w:rsidTr="00A556F5">
        <w:tblPrEx>
          <w:jc w:val="left"/>
        </w:tblPrEx>
        <w:trPr>
          <w:trHeight w:val="525"/>
        </w:trPr>
        <w:tc>
          <w:tcPr>
            <w:tcW w:w="678" w:type="dxa"/>
            <w:noWrap/>
            <w:hideMark/>
          </w:tcPr>
          <w:p w14:paraId="6901E6FF"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2</w:t>
            </w:r>
            <w:r>
              <w:rPr>
                <w:rFonts w:ascii="Times New Roman" w:hAnsi="Times New Roman" w:cs="Times New Roman"/>
                <w:b/>
                <w:bCs/>
                <w:sz w:val="24"/>
                <w:szCs w:val="24"/>
                <w:shd w:val="clear" w:color="auto" w:fill="FFFFFF"/>
              </w:rPr>
              <w:t>2</w:t>
            </w:r>
          </w:p>
        </w:tc>
        <w:tc>
          <w:tcPr>
            <w:tcW w:w="2578" w:type="dxa"/>
            <w:vMerge/>
            <w:hideMark/>
          </w:tcPr>
          <w:p w14:paraId="0907AB84"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064BA97E"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WELLINGTON BARRETO</w:t>
            </w:r>
          </w:p>
        </w:tc>
        <w:tc>
          <w:tcPr>
            <w:tcW w:w="3045" w:type="dxa"/>
            <w:noWrap/>
            <w:hideMark/>
          </w:tcPr>
          <w:p w14:paraId="1FB205A4"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PREGOEIRO / AGENTE DE CONTRATAÇÃO</w:t>
            </w:r>
          </w:p>
        </w:tc>
        <w:tc>
          <w:tcPr>
            <w:tcW w:w="3442" w:type="dxa"/>
            <w:noWrap/>
            <w:hideMark/>
          </w:tcPr>
          <w:p w14:paraId="0B8F2745"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1C146BE1" w14:textId="77777777" w:rsidTr="00A556F5">
        <w:tblPrEx>
          <w:jc w:val="left"/>
        </w:tblPrEx>
        <w:trPr>
          <w:trHeight w:val="525"/>
        </w:trPr>
        <w:tc>
          <w:tcPr>
            <w:tcW w:w="678" w:type="dxa"/>
            <w:noWrap/>
            <w:hideMark/>
          </w:tcPr>
          <w:p w14:paraId="3838BDAC"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2</w:t>
            </w:r>
            <w:r>
              <w:rPr>
                <w:rFonts w:ascii="Times New Roman" w:hAnsi="Times New Roman" w:cs="Times New Roman"/>
                <w:b/>
                <w:bCs/>
                <w:sz w:val="24"/>
                <w:szCs w:val="24"/>
                <w:shd w:val="clear" w:color="auto" w:fill="FFFFFF"/>
              </w:rPr>
              <w:t>3</w:t>
            </w:r>
          </w:p>
        </w:tc>
        <w:tc>
          <w:tcPr>
            <w:tcW w:w="2578" w:type="dxa"/>
            <w:vMerge/>
            <w:hideMark/>
          </w:tcPr>
          <w:p w14:paraId="73D13D08"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3D1F5C09"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WILLIAM HENRIQUE DA SILVA</w:t>
            </w:r>
          </w:p>
        </w:tc>
        <w:tc>
          <w:tcPr>
            <w:tcW w:w="3045" w:type="dxa"/>
            <w:noWrap/>
            <w:hideMark/>
          </w:tcPr>
          <w:p w14:paraId="492A1E27" w14:textId="77777777" w:rsidR="00A556F5"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ASSESSOR</w:t>
            </w:r>
          </w:p>
          <w:p w14:paraId="771A901F" w14:textId="642DB949"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INSTITUCIONAL</w:t>
            </w:r>
          </w:p>
        </w:tc>
        <w:tc>
          <w:tcPr>
            <w:tcW w:w="3442" w:type="dxa"/>
            <w:noWrap/>
            <w:hideMark/>
          </w:tcPr>
          <w:p w14:paraId="5117E0B5"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r w:rsidR="00A556F5" w:rsidRPr="00733DDC" w14:paraId="6E5A6DC6" w14:textId="77777777" w:rsidTr="00A556F5">
        <w:tblPrEx>
          <w:jc w:val="left"/>
        </w:tblPrEx>
        <w:trPr>
          <w:trHeight w:val="525"/>
        </w:trPr>
        <w:tc>
          <w:tcPr>
            <w:tcW w:w="678" w:type="dxa"/>
            <w:noWrap/>
            <w:hideMark/>
          </w:tcPr>
          <w:p w14:paraId="567B4E56" w14:textId="77777777" w:rsidR="00A556F5" w:rsidRPr="00733DDC" w:rsidRDefault="00A556F5" w:rsidP="00855434">
            <w:pPr>
              <w:jc w:val="both"/>
              <w:rPr>
                <w:rFonts w:ascii="Times New Roman" w:hAnsi="Times New Roman" w:cs="Times New Roman"/>
                <w:b/>
                <w:bCs/>
                <w:sz w:val="24"/>
                <w:szCs w:val="24"/>
                <w:shd w:val="clear" w:color="auto" w:fill="FFFFFF"/>
              </w:rPr>
            </w:pPr>
            <w:r w:rsidRPr="00733DDC">
              <w:rPr>
                <w:rFonts w:ascii="Times New Roman" w:hAnsi="Times New Roman" w:cs="Times New Roman"/>
                <w:b/>
                <w:bCs/>
                <w:sz w:val="24"/>
                <w:szCs w:val="24"/>
                <w:shd w:val="clear" w:color="auto" w:fill="FFFFFF"/>
              </w:rPr>
              <w:t>2</w:t>
            </w:r>
            <w:r>
              <w:rPr>
                <w:rFonts w:ascii="Times New Roman" w:hAnsi="Times New Roman" w:cs="Times New Roman"/>
                <w:b/>
                <w:bCs/>
                <w:sz w:val="24"/>
                <w:szCs w:val="24"/>
                <w:shd w:val="clear" w:color="auto" w:fill="FFFFFF"/>
              </w:rPr>
              <w:t>4</w:t>
            </w:r>
          </w:p>
        </w:tc>
        <w:tc>
          <w:tcPr>
            <w:tcW w:w="2578" w:type="dxa"/>
            <w:vMerge/>
            <w:hideMark/>
          </w:tcPr>
          <w:p w14:paraId="53790A8A"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hideMark/>
          </w:tcPr>
          <w:p w14:paraId="65962D0B"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 xml:space="preserve">WELLINGTON BRAZ DALONSO </w:t>
            </w:r>
          </w:p>
        </w:tc>
        <w:tc>
          <w:tcPr>
            <w:tcW w:w="3045" w:type="dxa"/>
            <w:noWrap/>
            <w:hideMark/>
          </w:tcPr>
          <w:p w14:paraId="4D4AE1D3"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PREGOEIRO / AGENTE DE CONTRATAÇÃO</w:t>
            </w:r>
          </w:p>
        </w:tc>
        <w:tc>
          <w:tcPr>
            <w:tcW w:w="3442" w:type="dxa"/>
            <w:noWrap/>
            <w:hideMark/>
          </w:tcPr>
          <w:p w14:paraId="4CC64BE5" w14:textId="77777777"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CONCURSADO</w:t>
            </w:r>
          </w:p>
        </w:tc>
      </w:tr>
      <w:tr w:rsidR="00A556F5" w:rsidRPr="00733DDC" w14:paraId="6E82753C" w14:textId="77777777" w:rsidTr="00A556F5">
        <w:tblPrEx>
          <w:jc w:val="left"/>
        </w:tblPrEx>
        <w:trPr>
          <w:trHeight w:val="525"/>
        </w:trPr>
        <w:tc>
          <w:tcPr>
            <w:tcW w:w="678" w:type="dxa"/>
            <w:noWrap/>
          </w:tcPr>
          <w:p w14:paraId="2AD61FD6" w14:textId="1100C934" w:rsidR="00A556F5" w:rsidRPr="00733DDC" w:rsidRDefault="00A556F5" w:rsidP="00855434">
            <w:pPr>
              <w:jc w:val="both"/>
              <w:rPr>
                <w:rFonts w:ascii="Times New Roman" w:hAnsi="Times New Roman" w:cs="Times New Roman"/>
                <w:b/>
                <w:bCs/>
                <w:sz w:val="24"/>
                <w:szCs w:val="24"/>
                <w:shd w:val="clear" w:color="auto" w:fill="FFFFFF"/>
              </w:rPr>
            </w:pPr>
            <w:r>
              <w:rPr>
                <w:rFonts w:ascii="Times New Roman" w:hAnsi="Times New Roman" w:cs="Times New Roman"/>
                <w:b/>
                <w:bCs/>
                <w:sz w:val="24"/>
                <w:szCs w:val="24"/>
                <w:shd w:val="clear" w:color="auto" w:fill="FFFFFF"/>
              </w:rPr>
              <w:t>25</w:t>
            </w:r>
          </w:p>
        </w:tc>
        <w:tc>
          <w:tcPr>
            <w:tcW w:w="2578" w:type="dxa"/>
            <w:vMerge/>
          </w:tcPr>
          <w:p w14:paraId="73900D4F" w14:textId="77777777" w:rsidR="00A556F5" w:rsidRPr="00733DDC" w:rsidRDefault="00A556F5" w:rsidP="00855434">
            <w:pPr>
              <w:jc w:val="both"/>
              <w:rPr>
                <w:rFonts w:ascii="Times New Roman" w:hAnsi="Times New Roman" w:cs="Times New Roman"/>
                <w:b/>
                <w:bCs/>
                <w:sz w:val="24"/>
                <w:szCs w:val="24"/>
                <w:shd w:val="clear" w:color="auto" w:fill="FFFFFF"/>
              </w:rPr>
            </w:pPr>
          </w:p>
        </w:tc>
        <w:tc>
          <w:tcPr>
            <w:tcW w:w="4658" w:type="dxa"/>
            <w:noWrap/>
          </w:tcPr>
          <w:p w14:paraId="785B9538" w14:textId="7F5FBFA3" w:rsidR="00A556F5" w:rsidRPr="00733DDC" w:rsidRDefault="00A556F5" w:rsidP="00855434">
            <w:pPr>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GABBRIEL JOSÉ RAMOS JUNQUEIRA FERREIRA</w:t>
            </w:r>
          </w:p>
        </w:tc>
        <w:tc>
          <w:tcPr>
            <w:tcW w:w="3045" w:type="dxa"/>
            <w:noWrap/>
          </w:tcPr>
          <w:p w14:paraId="6C78798E" w14:textId="2228794D" w:rsidR="00A556F5" w:rsidRPr="00733DDC" w:rsidRDefault="00A556F5" w:rsidP="00855434">
            <w:pPr>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SECRETÁRIO</w:t>
            </w:r>
          </w:p>
        </w:tc>
        <w:tc>
          <w:tcPr>
            <w:tcW w:w="3442" w:type="dxa"/>
            <w:noWrap/>
          </w:tcPr>
          <w:p w14:paraId="64DC324C" w14:textId="081BA02D" w:rsidR="00A556F5" w:rsidRPr="00733DDC" w:rsidRDefault="00A556F5" w:rsidP="00855434">
            <w:pPr>
              <w:jc w:val="both"/>
              <w:rPr>
                <w:rFonts w:ascii="Times New Roman" w:hAnsi="Times New Roman" w:cs="Times New Roman"/>
                <w:sz w:val="24"/>
                <w:szCs w:val="24"/>
                <w:shd w:val="clear" w:color="auto" w:fill="FFFFFF"/>
              </w:rPr>
            </w:pPr>
            <w:r w:rsidRPr="00733DDC">
              <w:rPr>
                <w:rFonts w:ascii="Times New Roman" w:hAnsi="Times New Roman" w:cs="Times New Roman"/>
                <w:sz w:val="24"/>
                <w:szCs w:val="24"/>
                <w:shd w:val="clear" w:color="auto" w:fill="FFFFFF"/>
              </w:rPr>
              <w:t>COMISSÃO</w:t>
            </w:r>
          </w:p>
        </w:tc>
      </w:tr>
    </w:tbl>
    <w:p w14:paraId="5C545796" w14:textId="77777777" w:rsidR="00A556F5" w:rsidRPr="00DA4F09" w:rsidRDefault="00A556F5" w:rsidP="00E43BA1">
      <w:pPr>
        <w:jc w:val="both"/>
        <w:rPr>
          <w:rFonts w:ascii="Times New Roman" w:hAnsi="Times New Roman" w:cs="Times New Roman"/>
          <w:b/>
          <w:bCs/>
          <w:sz w:val="24"/>
          <w:szCs w:val="24"/>
          <w:u w:val="single"/>
          <w:shd w:val="clear" w:color="auto" w:fill="FFFFFF"/>
        </w:rPr>
      </w:pPr>
    </w:p>
    <w:p w14:paraId="48CB212B" w14:textId="77777777" w:rsidR="00DA4F09" w:rsidRDefault="00DA4F09" w:rsidP="00E43BA1">
      <w:pPr>
        <w:jc w:val="both"/>
        <w:rPr>
          <w:rFonts w:ascii="Times New Roman" w:hAnsi="Times New Roman" w:cs="Times New Roman"/>
          <w:b/>
          <w:bCs/>
          <w:sz w:val="24"/>
          <w:szCs w:val="24"/>
          <w:u w:val="single"/>
          <w:shd w:val="clear" w:color="auto" w:fill="FFFFFF"/>
        </w:rPr>
        <w:sectPr w:rsidR="00DA4F09" w:rsidSect="00A556F5">
          <w:pgSz w:w="16838" w:h="11906" w:orient="landscape"/>
          <w:pgMar w:top="992" w:right="1418" w:bottom="1134" w:left="1009" w:header="708" w:footer="0" w:gutter="0"/>
          <w:cols w:space="708"/>
          <w:docGrid w:linePitch="360"/>
        </w:sectPr>
      </w:pPr>
    </w:p>
    <w:p w14:paraId="6141DCE5" w14:textId="4E45030C" w:rsidR="00A556F5" w:rsidRDefault="00DA4F09" w:rsidP="00E43BA1">
      <w:pPr>
        <w:jc w:val="both"/>
        <w:rPr>
          <w:rFonts w:ascii="Times New Roman" w:hAnsi="Times New Roman" w:cs="Times New Roman"/>
          <w:b/>
          <w:bCs/>
          <w:sz w:val="24"/>
          <w:szCs w:val="24"/>
          <w:u w:val="single"/>
          <w:shd w:val="clear" w:color="auto" w:fill="FFFFFF"/>
        </w:rPr>
      </w:pPr>
      <w:r w:rsidRPr="00DA4F09">
        <w:rPr>
          <w:rFonts w:ascii="Times New Roman" w:hAnsi="Times New Roman" w:cs="Times New Roman"/>
          <w:b/>
          <w:bCs/>
          <w:sz w:val="24"/>
          <w:szCs w:val="24"/>
          <w:u w:val="single"/>
          <w:shd w:val="clear" w:color="auto" w:fill="FFFFFF"/>
        </w:rPr>
        <w:lastRenderedPageBreak/>
        <w:t>7 – DOCUMENTOS DE H</w:t>
      </w:r>
      <w:r>
        <w:rPr>
          <w:rFonts w:ascii="Times New Roman" w:hAnsi="Times New Roman" w:cs="Times New Roman"/>
          <w:b/>
          <w:bCs/>
          <w:sz w:val="24"/>
          <w:szCs w:val="24"/>
          <w:u w:val="single"/>
          <w:shd w:val="clear" w:color="auto" w:fill="FFFFFF"/>
        </w:rPr>
        <w:t>A</w:t>
      </w:r>
      <w:r w:rsidRPr="00DA4F09">
        <w:rPr>
          <w:rFonts w:ascii="Times New Roman" w:hAnsi="Times New Roman" w:cs="Times New Roman"/>
          <w:b/>
          <w:bCs/>
          <w:sz w:val="24"/>
          <w:szCs w:val="24"/>
          <w:u w:val="single"/>
          <w:shd w:val="clear" w:color="auto" w:fill="FFFFFF"/>
        </w:rPr>
        <w:t>BILITAÇÃO PARA ASSINATURA DO CONTRATO:</w:t>
      </w:r>
    </w:p>
    <w:p w14:paraId="725E3EAE"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a.1) Registro comercial, no caso de empresa individual </w:t>
      </w:r>
    </w:p>
    <w:p w14:paraId="24977D18"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a.2) Ato constitutivo, estatuto ou contrato social em vigor, devidamente registrado, em se tratando de sociedades comerciais, e, no caso de sociedade por ações, acompanhado de documentos de eleição de seus administradores </w:t>
      </w:r>
    </w:p>
    <w:p w14:paraId="62A6BA23"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a.3) Inscrição do ato constitutivo, no caso de sociedades civis, acompanhada de prova da diretoria em exercício </w:t>
      </w:r>
    </w:p>
    <w:p w14:paraId="313FC84D"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a.4) Decreto de autorização, em se tratando de empresa ou sociedade estrangeira em funcionamento no País, e ato de registro ou autorização para funcionamento expedido pelo órgão competente, quando a atividade assim o exigir </w:t>
      </w:r>
    </w:p>
    <w:p w14:paraId="76F407EA" w14:textId="77777777" w:rsidR="00DA4F09" w:rsidRPr="00512C04" w:rsidRDefault="00DA4F09" w:rsidP="00DA4F09">
      <w:pPr>
        <w:spacing w:after="0" w:line="240" w:lineRule="auto"/>
        <w:jc w:val="both"/>
        <w:rPr>
          <w:rFonts w:ascii="Times New Roman" w:hAnsi="Times New Roman" w:cs="Times New Roman"/>
          <w:bCs/>
          <w:sz w:val="24"/>
          <w:szCs w:val="24"/>
        </w:rPr>
      </w:pPr>
    </w:p>
    <w:p w14:paraId="0AE082F6"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b) Ficha Cadastral Completa emitida pela JUCESP e/ou Junta Comercial da sede da empresa.</w:t>
      </w:r>
    </w:p>
    <w:p w14:paraId="620CE105" w14:textId="77777777" w:rsidR="00DA4F09" w:rsidRPr="00512C04" w:rsidRDefault="00DA4F09" w:rsidP="00DA4F09">
      <w:pPr>
        <w:spacing w:after="0" w:line="240" w:lineRule="auto"/>
        <w:jc w:val="both"/>
        <w:rPr>
          <w:rFonts w:ascii="Times New Roman" w:hAnsi="Times New Roman" w:cs="Times New Roman"/>
          <w:bCs/>
          <w:sz w:val="24"/>
          <w:szCs w:val="24"/>
        </w:rPr>
      </w:pPr>
    </w:p>
    <w:p w14:paraId="23216BDD"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c) Prova de inscrição no Cadastro Nacional de Pessoas Jurídicas (CNPJ);</w:t>
      </w:r>
    </w:p>
    <w:p w14:paraId="5433B81A" w14:textId="77777777" w:rsidR="00DA4F09" w:rsidRPr="00512C04" w:rsidRDefault="00DA4F09" w:rsidP="00DA4F09">
      <w:pPr>
        <w:spacing w:after="0" w:line="240" w:lineRule="auto"/>
        <w:jc w:val="both"/>
        <w:rPr>
          <w:rFonts w:ascii="Times New Roman" w:hAnsi="Times New Roman" w:cs="Times New Roman"/>
          <w:bCs/>
          <w:sz w:val="24"/>
          <w:szCs w:val="24"/>
        </w:rPr>
      </w:pPr>
    </w:p>
    <w:p w14:paraId="5F2AADD6"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d) Certidões de regularidade fiscal das Fazendas </w:t>
      </w:r>
      <w:r w:rsidRPr="00512C04">
        <w:rPr>
          <w:rFonts w:ascii="Times New Roman" w:hAnsi="Times New Roman" w:cs="Times New Roman"/>
          <w:b/>
          <w:bCs/>
          <w:sz w:val="24"/>
          <w:szCs w:val="24"/>
        </w:rPr>
        <w:t>Federal</w:t>
      </w:r>
      <w:r w:rsidRPr="00512C04">
        <w:rPr>
          <w:rFonts w:ascii="Times New Roman" w:hAnsi="Times New Roman" w:cs="Times New Roman"/>
          <w:bCs/>
          <w:sz w:val="24"/>
          <w:szCs w:val="24"/>
        </w:rPr>
        <w:t xml:space="preserve"> (Receita Federal e da Procuradoria Geral da República), </w:t>
      </w:r>
      <w:proofErr w:type="gramStart"/>
      <w:r w:rsidRPr="00512C04">
        <w:rPr>
          <w:rFonts w:ascii="Times New Roman" w:hAnsi="Times New Roman" w:cs="Times New Roman"/>
          <w:b/>
          <w:bCs/>
          <w:sz w:val="24"/>
          <w:szCs w:val="24"/>
        </w:rPr>
        <w:t>Estadual</w:t>
      </w:r>
      <w:r w:rsidRPr="00512C04">
        <w:rPr>
          <w:rFonts w:ascii="Times New Roman" w:hAnsi="Times New Roman" w:cs="Times New Roman"/>
          <w:bCs/>
          <w:sz w:val="24"/>
          <w:szCs w:val="24"/>
        </w:rPr>
        <w:t xml:space="preserve"> e </w:t>
      </w:r>
      <w:r w:rsidRPr="00512C04">
        <w:rPr>
          <w:rFonts w:ascii="Times New Roman" w:hAnsi="Times New Roman" w:cs="Times New Roman"/>
          <w:b/>
          <w:bCs/>
          <w:sz w:val="24"/>
          <w:szCs w:val="24"/>
        </w:rPr>
        <w:t>Municipal</w:t>
      </w:r>
      <w:proofErr w:type="gramEnd"/>
      <w:r w:rsidRPr="00512C04">
        <w:rPr>
          <w:rFonts w:ascii="Times New Roman" w:hAnsi="Times New Roman" w:cs="Times New Roman"/>
          <w:bCs/>
          <w:sz w:val="24"/>
          <w:szCs w:val="24"/>
        </w:rPr>
        <w:t xml:space="preserve"> da sua sede, emitidas pelos órgãos arrecadadores; </w:t>
      </w:r>
    </w:p>
    <w:p w14:paraId="035BD645"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OBSERVAÇÃO: Prova de regularidade para com:</w:t>
      </w:r>
    </w:p>
    <w:p w14:paraId="7537BB47"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d.1) Certidão Conjunta Negativa de Débitos ou Positiva com efeito de Negativa, relativa a </w:t>
      </w:r>
      <w:r w:rsidRPr="00DA4F09">
        <w:rPr>
          <w:rFonts w:ascii="Times New Roman" w:hAnsi="Times New Roman" w:cs="Times New Roman"/>
          <w:b/>
          <w:sz w:val="24"/>
          <w:szCs w:val="24"/>
        </w:rPr>
        <w:t>Tributos Federais</w:t>
      </w:r>
      <w:r w:rsidRPr="00512C04">
        <w:rPr>
          <w:rFonts w:ascii="Times New Roman" w:hAnsi="Times New Roman" w:cs="Times New Roman"/>
          <w:bCs/>
          <w:sz w:val="24"/>
          <w:szCs w:val="24"/>
        </w:rPr>
        <w:t xml:space="preserve"> (inclusive as contribuições sociais) e à Dívida Ativa da União;</w:t>
      </w:r>
    </w:p>
    <w:p w14:paraId="7618850E"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d.2) Fazenda Estadual - Referente aos </w:t>
      </w:r>
      <w:r w:rsidRPr="00DA4F09">
        <w:rPr>
          <w:rFonts w:ascii="Times New Roman" w:hAnsi="Times New Roman" w:cs="Times New Roman"/>
          <w:b/>
          <w:bCs/>
          <w:sz w:val="24"/>
          <w:szCs w:val="24"/>
        </w:rPr>
        <w:t>Tributos Estaduais inscritos na Dívida Ativa</w:t>
      </w:r>
      <w:r w:rsidRPr="00512C04">
        <w:rPr>
          <w:rFonts w:ascii="Times New Roman" w:hAnsi="Times New Roman" w:cs="Times New Roman"/>
          <w:bCs/>
          <w:sz w:val="24"/>
          <w:szCs w:val="24"/>
        </w:rPr>
        <w:t xml:space="preserve"> e atinentes a atividade da empresa, expedida pela Procuradoria Estadual do domicílio ou sede da licitante;</w:t>
      </w:r>
    </w:p>
    <w:p w14:paraId="25B56A71"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d.3) </w:t>
      </w:r>
      <w:r w:rsidRPr="00DA4F09">
        <w:rPr>
          <w:rFonts w:ascii="Times New Roman" w:hAnsi="Times New Roman" w:cs="Times New Roman"/>
          <w:b/>
          <w:sz w:val="24"/>
          <w:szCs w:val="24"/>
        </w:rPr>
        <w:t>Fazenda Municipal</w:t>
      </w:r>
      <w:r w:rsidRPr="00512C04">
        <w:rPr>
          <w:rFonts w:ascii="Times New Roman" w:hAnsi="Times New Roman" w:cs="Times New Roman"/>
          <w:bCs/>
          <w:sz w:val="24"/>
          <w:szCs w:val="24"/>
        </w:rPr>
        <w:t xml:space="preserve"> – Certidão Negativa de Débitos Mobiliários.</w:t>
      </w:r>
    </w:p>
    <w:p w14:paraId="3BC12A5F" w14:textId="77777777" w:rsidR="00DA4F09" w:rsidRPr="00512C04" w:rsidRDefault="00DA4F09" w:rsidP="00DA4F09">
      <w:pPr>
        <w:spacing w:after="0" w:line="240" w:lineRule="auto"/>
        <w:jc w:val="both"/>
        <w:rPr>
          <w:rFonts w:ascii="Times New Roman" w:hAnsi="Times New Roman" w:cs="Times New Roman"/>
          <w:bCs/>
          <w:sz w:val="24"/>
          <w:szCs w:val="24"/>
        </w:rPr>
      </w:pPr>
    </w:p>
    <w:p w14:paraId="7C8356A0" w14:textId="77777777" w:rsidR="00DA4F09" w:rsidRPr="00512C04"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e) Prova de regularidade relativa ao </w:t>
      </w:r>
      <w:r w:rsidRPr="00512C04">
        <w:rPr>
          <w:rFonts w:ascii="Times New Roman" w:hAnsi="Times New Roman" w:cs="Times New Roman"/>
          <w:b/>
          <w:bCs/>
          <w:sz w:val="24"/>
          <w:szCs w:val="24"/>
        </w:rPr>
        <w:t xml:space="preserve">Fundo de Garantia por Tempo de Serviço - FGTS </w:t>
      </w:r>
      <w:r w:rsidRPr="00512C04">
        <w:rPr>
          <w:rFonts w:ascii="Times New Roman" w:hAnsi="Times New Roman" w:cs="Times New Roman"/>
          <w:bCs/>
          <w:sz w:val="24"/>
          <w:szCs w:val="24"/>
        </w:rPr>
        <w:t>através do Certificado de Regularidade do FGTS - CRF, emitido pela Caixa Econômica Federal, com prazo de validade em vigor;</w:t>
      </w:r>
    </w:p>
    <w:p w14:paraId="559F2957" w14:textId="77777777" w:rsidR="00DA4F09" w:rsidRPr="00512C04" w:rsidRDefault="00DA4F09" w:rsidP="00DA4F09">
      <w:pPr>
        <w:spacing w:after="0" w:line="240" w:lineRule="auto"/>
        <w:jc w:val="both"/>
        <w:rPr>
          <w:rFonts w:ascii="Times New Roman" w:hAnsi="Times New Roman" w:cs="Times New Roman"/>
          <w:bCs/>
          <w:sz w:val="24"/>
          <w:szCs w:val="24"/>
        </w:rPr>
      </w:pPr>
    </w:p>
    <w:p w14:paraId="5601DA20" w14:textId="77777777" w:rsidR="00DA4F09" w:rsidRDefault="00DA4F09" w:rsidP="00DA4F09">
      <w:pPr>
        <w:spacing w:after="0" w:line="240" w:lineRule="auto"/>
        <w:jc w:val="both"/>
        <w:rPr>
          <w:rFonts w:ascii="Times New Roman" w:hAnsi="Times New Roman" w:cs="Times New Roman"/>
          <w:bCs/>
          <w:sz w:val="24"/>
          <w:szCs w:val="24"/>
        </w:rPr>
      </w:pPr>
      <w:r w:rsidRPr="00512C04">
        <w:rPr>
          <w:rFonts w:ascii="Times New Roman" w:hAnsi="Times New Roman" w:cs="Times New Roman"/>
          <w:bCs/>
          <w:sz w:val="24"/>
          <w:szCs w:val="24"/>
        </w:rPr>
        <w:t xml:space="preserve">f) </w:t>
      </w:r>
      <w:r w:rsidRPr="00512C04">
        <w:rPr>
          <w:rFonts w:ascii="Times New Roman" w:hAnsi="Times New Roman" w:cs="Times New Roman"/>
          <w:b/>
          <w:bCs/>
          <w:sz w:val="24"/>
          <w:szCs w:val="24"/>
        </w:rPr>
        <w:t>Prova de regularidade perante a Justiça do Trabalho</w:t>
      </w:r>
      <w:r w:rsidRPr="00512C04">
        <w:rPr>
          <w:rFonts w:ascii="Times New Roman" w:hAnsi="Times New Roman" w:cs="Times New Roman"/>
          <w:bCs/>
          <w:sz w:val="24"/>
          <w:szCs w:val="24"/>
        </w:rPr>
        <w:t xml:space="preserve">, nos termos do Título VII-A da Consolidação das Leis do Trabalho, aprovado pelo Decreto-Lei nº. 5452 de 1º de Maio de 1943, que poderá ser obtida no site </w:t>
      </w:r>
      <w:hyperlink r:id="rId10" w:history="1">
        <w:r w:rsidRPr="00512C04">
          <w:rPr>
            <w:rStyle w:val="Hyperlink"/>
            <w:rFonts w:ascii="Times New Roman" w:hAnsi="Times New Roman" w:cs="Times New Roman"/>
            <w:bCs/>
            <w:sz w:val="24"/>
            <w:szCs w:val="24"/>
          </w:rPr>
          <w:t>www.tst.gov.br</w:t>
        </w:r>
      </w:hyperlink>
      <w:r w:rsidRPr="00512C04">
        <w:rPr>
          <w:rFonts w:ascii="Times New Roman" w:hAnsi="Times New Roman" w:cs="Times New Roman"/>
          <w:bCs/>
          <w:sz w:val="24"/>
          <w:szCs w:val="24"/>
        </w:rPr>
        <w:t xml:space="preserve"> </w:t>
      </w:r>
    </w:p>
    <w:p w14:paraId="2019F091" w14:textId="77777777" w:rsidR="00DA4F09" w:rsidRDefault="00DA4F09" w:rsidP="00DA4F09">
      <w:pPr>
        <w:spacing w:after="0" w:line="240" w:lineRule="auto"/>
        <w:jc w:val="both"/>
        <w:rPr>
          <w:rFonts w:ascii="Times New Roman" w:hAnsi="Times New Roman" w:cs="Times New Roman"/>
          <w:bCs/>
          <w:sz w:val="24"/>
          <w:szCs w:val="24"/>
        </w:rPr>
      </w:pPr>
    </w:p>
    <w:p w14:paraId="1E2EB695" w14:textId="77777777" w:rsidR="00DA4F09" w:rsidRPr="00512C04" w:rsidRDefault="00DA4F09" w:rsidP="00DA4F09">
      <w:pPr>
        <w:spacing w:after="0" w:line="240" w:lineRule="auto"/>
        <w:jc w:val="both"/>
        <w:rPr>
          <w:rFonts w:ascii="Times New Roman" w:hAnsi="Times New Roman" w:cs="Times New Roman"/>
          <w:bCs/>
          <w:sz w:val="24"/>
          <w:szCs w:val="24"/>
        </w:rPr>
      </w:pPr>
      <w:r w:rsidRPr="00DA4F09">
        <w:rPr>
          <w:rFonts w:ascii="Times New Roman" w:hAnsi="Times New Roman" w:cs="Times New Roman"/>
          <w:sz w:val="24"/>
          <w:szCs w:val="24"/>
        </w:rPr>
        <w:t>g)</w:t>
      </w:r>
      <w:r w:rsidRPr="00512C04">
        <w:rPr>
          <w:rFonts w:ascii="Times New Roman" w:hAnsi="Times New Roman" w:cs="Times New Roman"/>
          <w:b/>
          <w:bCs/>
          <w:sz w:val="24"/>
          <w:szCs w:val="24"/>
          <w:u w:val="single"/>
        </w:rPr>
        <w:t xml:space="preserve"> Comprovação de aptidão</w:t>
      </w:r>
      <w:r w:rsidRPr="00512C04">
        <w:rPr>
          <w:rFonts w:ascii="Times New Roman" w:hAnsi="Times New Roman" w:cs="Times New Roman"/>
          <w:bCs/>
          <w:sz w:val="24"/>
          <w:szCs w:val="24"/>
        </w:rPr>
        <w:t xml:space="preserve"> para desempenho de atividade pertinente e compatível em características, quantidades e prazos com o objeto da licitação. A comprovação se dará mediante a apresentação de </w:t>
      </w:r>
      <w:r w:rsidRPr="00512C04">
        <w:rPr>
          <w:rFonts w:ascii="Times New Roman" w:hAnsi="Times New Roman" w:cs="Times New Roman"/>
          <w:b/>
          <w:bCs/>
          <w:sz w:val="24"/>
          <w:szCs w:val="24"/>
        </w:rPr>
        <w:t>ATESTADO(S)</w:t>
      </w:r>
      <w:r w:rsidRPr="00512C04">
        <w:rPr>
          <w:rFonts w:ascii="Times New Roman" w:hAnsi="Times New Roman" w:cs="Times New Roman"/>
          <w:bCs/>
          <w:sz w:val="24"/>
          <w:szCs w:val="24"/>
        </w:rPr>
        <w:t xml:space="preserve"> fornecidos por pessoas de direito público ou privado, no qual se indique que a empresa já prestou, satisfatoriamente, serviços iguais ou semelhantes ao objeto desta licitação, independentemente da quantidade.</w:t>
      </w:r>
    </w:p>
    <w:p w14:paraId="011F25AF" w14:textId="77777777" w:rsidR="00DA4F09" w:rsidRDefault="00DA4F09" w:rsidP="00DA4F09">
      <w:pPr>
        <w:spacing w:after="0" w:line="240" w:lineRule="auto"/>
        <w:jc w:val="both"/>
        <w:rPr>
          <w:rFonts w:ascii="Times New Roman" w:hAnsi="Times New Roman" w:cs="Times New Roman"/>
          <w:bCs/>
          <w:sz w:val="24"/>
          <w:szCs w:val="24"/>
        </w:rPr>
      </w:pPr>
      <w:r w:rsidRPr="00DA4F09">
        <w:rPr>
          <w:rFonts w:ascii="Times New Roman" w:hAnsi="Times New Roman" w:cs="Times New Roman"/>
          <w:sz w:val="24"/>
          <w:szCs w:val="24"/>
        </w:rPr>
        <w:t>g1)</w:t>
      </w:r>
      <w:r w:rsidRPr="00512C04">
        <w:rPr>
          <w:rFonts w:ascii="Times New Roman" w:hAnsi="Times New Roman" w:cs="Times New Roman"/>
          <w:bCs/>
          <w:sz w:val="24"/>
          <w:szCs w:val="24"/>
        </w:rPr>
        <w:t xml:space="preserve"> O(s) atestado(s) deverá(</w:t>
      </w:r>
      <w:proofErr w:type="spellStart"/>
      <w:r w:rsidRPr="00512C04">
        <w:rPr>
          <w:rFonts w:ascii="Times New Roman" w:hAnsi="Times New Roman" w:cs="Times New Roman"/>
          <w:bCs/>
          <w:sz w:val="24"/>
          <w:szCs w:val="24"/>
        </w:rPr>
        <w:t>ão</w:t>
      </w:r>
      <w:proofErr w:type="spellEnd"/>
      <w:r w:rsidRPr="00512C04">
        <w:rPr>
          <w:rFonts w:ascii="Times New Roman" w:hAnsi="Times New Roman" w:cs="Times New Roman"/>
          <w:bCs/>
          <w:sz w:val="24"/>
          <w:szCs w:val="24"/>
        </w:rPr>
        <w:t>) estar necessariamente em nome do licitante.</w:t>
      </w:r>
    </w:p>
    <w:p w14:paraId="0A78FB6D" w14:textId="77777777" w:rsidR="00DA4F09" w:rsidRDefault="00DA4F09" w:rsidP="00DA4F09">
      <w:pPr>
        <w:spacing w:after="0" w:line="240" w:lineRule="auto"/>
        <w:jc w:val="both"/>
        <w:rPr>
          <w:rFonts w:ascii="Times New Roman" w:hAnsi="Times New Roman" w:cs="Times New Roman"/>
          <w:bCs/>
          <w:sz w:val="24"/>
          <w:szCs w:val="24"/>
        </w:rPr>
      </w:pPr>
    </w:p>
    <w:p w14:paraId="1B4700F7" w14:textId="77777777" w:rsidR="00DA4F09" w:rsidRDefault="00DA4F09" w:rsidP="00E43BA1">
      <w:pPr>
        <w:jc w:val="both"/>
        <w:rPr>
          <w:rFonts w:ascii="Times New Roman" w:hAnsi="Times New Roman" w:cs="Times New Roman"/>
          <w:b/>
          <w:bCs/>
          <w:sz w:val="24"/>
          <w:szCs w:val="24"/>
          <w:u w:val="single"/>
          <w:shd w:val="clear" w:color="auto" w:fill="FFFFFF"/>
        </w:rPr>
      </w:pPr>
    </w:p>
    <w:p w14:paraId="36577809" w14:textId="77777777" w:rsidR="00DA4F09" w:rsidRPr="00DA4F09" w:rsidRDefault="00DA4F09" w:rsidP="00E43BA1">
      <w:pPr>
        <w:jc w:val="both"/>
        <w:rPr>
          <w:rFonts w:ascii="Times New Roman" w:hAnsi="Times New Roman" w:cs="Times New Roman"/>
          <w:b/>
          <w:bCs/>
          <w:sz w:val="24"/>
          <w:szCs w:val="24"/>
          <w:u w:val="single"/>
          <w:shd w:val="clear" w:color="auto" w:fill="FFFFFF"/>
        </w:rPr>
      </w:pPr>
    </w:p>
    <w:sectPr w:rsidR="00DA4F09" w:rsidRPr="00DA4F09" w:rsidSect="00DA4F09">
      <w:pgSz w:w="11906" w:h="16838"/>
      <w:pgMar w:top="1418" w:right="1134" w:bottom="1009" w:left="992"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DFA9D7" w14:textId="77777777" w:rsidR="00E87099" w:rsidRDefault="00E87099" w:rsidP="00790A98">
      <w:pPr>
        <w:spacing w:after="0" w:line="240" w:lineRule="auto"/>
      </w:pPr>
      <w:r>
        <w:separator/>
      </w:r>
    </w:p>
  </w:endnote>
  <w:endnote w:type="continuationSeparator" w:id="0">
    <w:p w14:paraId="7706819B" w14:textId="77777777" w:rsidR="00E87099" w:rsidRDefault="00E87099" w:rsidP="00790A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4626777"/>
      <w:docPartObj>
        <w:docPartGallery w:val="Page Numbers (Bottom of Page)"/>
        <w:docPartUnique/>
      </w:docPartObj>
    </w:sdtPr>
    <w:sdtContent>
      <w:p w14:paraId="63B71C04" w14:textId="2CEF06E3" w:rsidR="00D063F5" w:rsidRDefault="00D063F5">
        <w:pPr>
          <w:pStyle w:val="Rodap"/>
          <w:jc w:val="right"/>
        </w:pPr>
        <w:r>
          <w:fldChar w:fldCharType="begin"/>
        </w:r>
        <w:r>
          <w:instrText>PAGE   \* MERGEFORMAT</w:instrText>
        </w:r>
        <w:r>
          <w:fldChar w:fldCharType="separate"/>
        </w:r>
        <w:r>
          <w:t>2</w:t>
        </w:r>
        <w:r>
          <w:fldChar w:fldCharType="end"/>
        </w:r>
      </w:p>
    </w:sdtContent>
  </w:sdt>
  <w:p w14:paraId="79763940" w14:textId="77777777" w:rsidR="000B6273" w:rsidRDefault="000B627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68FE55" w14:textId="77777777" w:rsidR="00E87099" w:rsidRDefault="00E87099" w:rsidP="00790A98">
      <w:pPr>
        <w:spacing w:after="0" w:line="240" w:lineRule="auto"/>
      </w:pPr>
      <w:r>
        <w:separator/>
      </w:r>
    </w:p>
  </w:footnote>
  <w:footnote w:type="continuationSeparator" w:id="0">
    <w:p w14:paraId="2F5EDA89" w14:textId="77777777" w:rsidR="00E87099" w:rsidRDefault="00E87099" w:rsidP="00790A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5E746" w14:textId="77777777" w:rsidR="006A4368" w:rsidRPr="00614900" w:rsidRDefault="006A4368" w:rsidP="006A4368">
    <w:pPr>
      <w:pStyle w:val="Cabealho"/>
      <w:tabs>
        <w:tab w:val="left" w:pos="1276"/>
        <w:tab w:val="left" w:pos="1418"/>
        <w:tab w:val="right" w:pos="9589"/>
      </w:tabs>
      <w:ind w:right="-185"/>
      <w:jc w:val="center"/>
      <w:rPr>
        <w:sz w:val="24"/>
        <w:szCs w:val="24"/>
      </w:rPr>
    </w:pPr>
    <w:bookmarkStart w:id="0" w:name="_Hlk187757534"/>
    <w:bookmarkStart w:id="1" w:name="_Hlk187757535"/>
    <w:bookmarkStart w:id="2" w:name="_Hlk187757565"/>
    <w:bookmarkStart w:id="3" w:name="_Hlk187757566"/>
    <w:r w:rsidRPr="00614900">
      <w:rPr>
        <w:noProof/>
      </w:rPr>
      <w:drawing>
        <wp:inline distT="0" distB="0" distL="0" distR="0" wp14:anchorId="71FB284B" wp14:editId="4B45BE54">
          <wp:extent cx="1267267" cy="1080000"/>
          <wp:effectExtent l="0" t="0" r="0" b="6350"/>
          <wp:docPr id="1083111861" name="Imagem 5"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6A6617B5" w14:textId="155ACE1B" w:rsidR="006A4368" w:rsidRDefault="006A4368" w:rsidP="006A4368">
    <w:pPr>
      <w:pStyle w:val="Cabealho"/>
      <w:tabs>
        <w:tab w:val="left" w:pos="1276"/>
        <w:tab w:val="left" w:pos="1418"/>
        <w:tab w:val="right" w:pos="9589"/>
      </w:tabs>
      <w:ind w:right="-185"/>
      <w:jc w:val="center"/>
      <w:rPr>
        <w:sz w:val="24"/>
        <w:szCs w:val="24"/>
      </w:rPr>
    </w:pPr>
    <w:r w:rsidRPr="00614900">
      <w:rPr>
        <w:b/>
        <w:bCs/>
        <w:sz w:val="28"/>
        <w:szCs w:val="28"/>
      </w:rPr>
      <w:t>Município de Águas de Lindóia</w:t>
    </w:r>
    <w:r w:rsidRPr="00614900">
      <w:rPr>
        <w:b/>
        <w:bCs/>
        <w:sz w:val="28"/>
        <w:szCs w:val="28"/>
      </w:rPr>
      <w:br/>
    </w:r>
    <w:r w:rsidRPr="00614900">
      <w:rPr>
        <w:sz w:val="24"/>
        <w:szCs w:val="24"/>
      </w:rPr>
      <w:t xml:space="preserve">Secretaria </w:t>
    </w:r>
    <w:r>
      <w:rPr>
        <w:sz w:val="24"/>
        <w:szCs w:val="24"/>
      </w:rPr>
      <w:t xml:space="preserve">Municipal </w:t>
    </w:r>
    <w:r w:rsidRPr="00614900">
      <w:rPr>
        <w:sz w:val="24"/>
        <w:szCs w:val="24"/>
      </w:rPr>
      <w:t xml:space="preserve">de </w:t>
    </w:r>
    <w:r w:rsidR="00FF15CB">
      <w:rPr>
        <w:sz w:val="24"/>
        <w:szCs w:val="24"/>
      </w:rPr>
      <w:t>Administração</w:t>
    </w:r>
  </w:p>
  <w:bookmarkEnd w:id="0"/>
  <w:bookmarkEnd w:id="1"/>
  <w:bookmarkEnd w:id="2"/>
  <w:bookmarkEnd w:id="3"/>
  <w:p w14:paraId="69A86C31" w14:textId="0853BECD" w:rsidR="000B6273" w:rsidRPr="00E178D7" w:rsidRDefault="006A4368" w:rsidP="006A4368">
    <w:pPr>
      <w:pStyle w:val="Cabealho"/>
      <w:tabs>
        <w:tab w:val="left" w:pos="1276"/>
        <w:tab w:val="left" w:pos="1418"/>
        <w:tab w:val="right" w:pos="9589"/>
      </w:tabs>
      <w:ind w:right="-185"/>
      <w:jc w:val="center"/>
      <w:rPr>
        <w:rFonts w:ascii="Tahoma" w:hAnsi="Tahoma" w:cs="Tahoma"/>
      </w:rPr>
    </w:pPr>
    <w:r>
      <w:rPr>
        <w:sz w:val="24"/>
        <w:szCs w:val="24"/>
      </w:rPr>
      <w:t xml:space="preserve">Gabinete do </w:t>
    </w:r>
    <w:r w:rsidR="00FF15CB">
      <w:rPr>
        <w:sz w:val="24"/>
        <w:szCs w:val="24"/>
      </w:rPr>
      <w:t>Secretário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654C6"/>
    <w:multiLevelType w:val="hybridMultilevel"/>
    <w:tmpl w:val="5C2ECD7C"/>
    <w:lvl w:ilvl="0" w:tplc="87F08B38">
      <w:start w:val="1"/>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36E64D24"/>
    <w:multiLevelType w:val="multilevel"/>
    <w:tmpl w:val="2DEC2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70868D8"/>
    <w:multiLevelType w:val="hybridMultilevel"/>
    <w:tmpl w:val="D602A23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71F06078"/>
    <w:multiLevelType w:val="hybridMultilevel"/>
    <w:tmpl w:val="84AA17FE"/>
    <w:lvl w:ilvl="0" w:tplc="0C520E80">
      <w:start w:val="1"/>
      <w:numFmt w:val="decimal"/>
      <w:lvlText w:val="%1."/>
      <w:lvlJc w:val="left"/>
      <w:pPr>
        <w:ind w:left="1068" w:hanging="360"/>
      </w:pPr>
      <w:rPr>
        <w:rFonts w:eastAsiaTheme="minorHAnsi" w:hint="default"/>
        <w:b w:val="0"/>
        <w:color w:val="auto"/>
        <w:u w:val="none"/>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 w15:restartNumberingAfterBreak="0">
    <w:nsid w:val="7C860716"/>
    <w:multiLevelType w:val="hybridMultilevel"/>
    <w:tmpl w:val="18CCA6B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1882132187">
    <w:abstractNumId w:val="3"/>
  </w:num>
  <w:num w:numId="2" w16cid:durableId="1167786223">
    <w:abstractNumId w:val="4"/>
  </w:num>
  <w:num w:numId="3" w16cid:durableId="1237934878">
    <w:abstractNumId w:val="0"/>
  </w:num>
  <w:num w:numId="4" w16cid:durableId="1197742984">
    <w:abstractNumId w:val="2"/>
  </w:num>
  <w:num w:numId="5" w16cid:durableId="20206980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539"/>
    <w:rsid w:val="00001CD7"/>
    <w:rsid w:val="00006856"/>
    <w:rsid w:val="00012749"/>
    <w:rsid w:val="00026042"/>
    <w:rsid w:val="00026504"/>
    <w:rsid w:val="00027CEF"/>
    <w:rsid w:val="00033204"/>
    <w:rsid w:val="00033A50"/>
    <w:rsid w:val="00036261"/>
    <w:rsid w:val="0003709C"/>
    <w:rsid w:val="00044F00"/>
    <w:rsid w:val="000530AC"/>
    <w:rsid w:val="00054A43"/>
    <w:rsid w:val="00057B44"/>
    <w:rsid w:val="00065028"/>
    <w:rsid w:val="00067544"/>
    <w:rsid w:val="00081412"/>
    <w:rsid w:val="00090BD2"/>
    <w:rsid w:val="0009394E"/>
    <w:rsid w:val="000944AA"/>
    <w:rsid w:val="000B23BC"/>
    <w:rsid w:val="000B6273"/>
    <w:rsid w:val="000B700A"/>
    <w:rsid w:val="000B764C"/>
    <w:rsid w:val="000C015C"/>
    <w:rsid w:val="000C184D"/>
    <w:rsid w:val="000D0B6C"/>
    <w:rsid w:val="000D62CB"/>
    <w:rsid w:val="000E6D4F"/>
    <w:rsid w:val="000E742A"/>
    <w:rsid w:val="001138B2"/>
    <w:rsid w:val="00122385"/>
    <w:rsid w:val="00122421"/>
    <w:rsid w:val="00122CA1"/>
    <w:rsid w:val="00125AE4"/>
    <w:rsid w:val="00126D53"/>
    <w:rsid w:val="00130BE3"/>
    <w:rsid w:val="001336F8"/>
    <w:rsid w:val="00134873"/>
    <w:rsid w:val="001474AD"/>
    <w:rsid w:val="001509F4"/>
    <w:rsid w:val="00170974"/>
    <w:rsid w:val="001712F7"/>
    <w:rsid w:val="00181356"/>
    <w:rsid w:val="001829F8"/>
    <w:rsid w:val="00183F2E"/>
    <w:rsid w:val="00185729"/>
    <w:rsid w:val="00193BD4"/>
    <w:rsid w:val="001A0D06"/>
    <w:rsid w:val="001A1EA5"/>
    <w:rsid w:val="001A2127"/>
    <w:rsid w:val="001A5640"/>
    <w:rsid w:val="001B0AB0"/>
    <w:rsid w:val="001B1DCE"/>
    <w:rsid w:val="001C10F2"/>
    <w:rsid w:val="001C1E79"/>
    <w:rsid w:val="001C24FD"/>
    <w:rsid w:val="001D1219"/>
    <w:rsid w:val="001D1D4C"/>
    <w:rsid w:val="001D390C"/>
    <w:rsid w:val="001E0E75"/>
    <w:rsid w:val="001E3427"/>
    <w:rsid w:val="001E3AE7"/>
    <w:rsid w:val="001E54A4"/>
    <w:rsid w:val="001F7901"/>
    <w:rsid w:val="00206962"/>
    <w:rsid w:val="00206E0E"/>
    <w:rsid w:val="002124FF"/>
    <w:rsid w:val="00217CEB"/>
    <w:rsid w:val="00222EEB"/>
    <w:rsid w:val="00224DBF"/>
    <w:rsid w:val="002300E3"/>
    <w:rsid w:val="0023051B"/>
    <w:rsid w:val="00240FEA"/>
    <w:rsid w:val="002474F0"/>
    <w:rsid w:val="00252DB5"/>
    <w:rsid w:val="002603D7"/>
    <w:rsid w:val="00261ADD"/>
    <w:rsid w:val="002644EB"/>
    <w:rsid w:val="00264C6D"/>
    <w:rsid w:val="002742AE"/>
    <w:rsid w:val="00277302"/>
    <w:rsid w:val="00280605"/>
    <w:rsid w:val="00283745"/>
    <w:rsid w:val="002841BE"/>
    <w:rsid w:val="0028680B"/>
    <w:rsid w:val="002873EA"/>
    <w:rsid w:val="0029382E"/>
    <w:rsid w:val="00295281"/>
    <w:rsid w:val="002A291B"/>
    <w:rsid w:val="002A7C0A"/>
    <w:rsid w:val="002B176A"/>
    <w:rsid w:val="002B5F0E"/>
    <w:rsid w:val="002B79C2"/>
    <w:rsid w:val="002C019D"/>
    <w:rsid w:val="002C205A"/>
    <w:rsid w:val="002C7470"/>
    <w:rsid w:val="002C7A7F"/>
    <w:rsid w:val="002D12B5"/>
    <w:rsid w:val="002D66B1"/>
    <w:rsid w:val="002D7A53"/>
    <w:rsid w:val="002E0166"/>
    <w:rsid w:val="002F5CFD"/>
    <w:rsid w:val="0031259D"/>
    <w:rsid w:val="003134DE"/>
    <w:rsid w:val="00315E12"/>
    <w:rsid w:val="00321984"/>
    <w:rsid w:val="00323BAA"/>
    <w:rsid w:val="00324E0C"/>
    <w:rsid w:val="00324F45"/>
    <w:rsid w:val="00332C5D"/>
    <w:rsid w:val="00337A44"/>
    <w:rsid w:val="00341EC9"/>
    <w:rsid w:val="003445EF"/>
    <w:rsid w:val="00345AFC"/>
    <w:rsid w:val="00346709"/>
    <w:rsid w:val="00347069"/>
    <w:rsid w:val="0034744A"/>
    <w:rsid w:val="00351EFD"/>
    <w:rsid w:val="003528D3"/>
    <w:rsid w:val="00355C10"/>
    <w:rsid w:val="003643A4"/>
    <w:rsid w:val="00364EA9"/>
    <w:rsid w:val="00364F34"/>
    <w:rsid w:val="003825CA"/>
    <w:rsid w:val="003858CD"/>
    <w:rsid w:val="00385ABF"/>
    <w:rsid w:val="00386BAB"/>
    <w:rsid w:val="00390CE6"/>
    <w:rsid w:val="003952D2"/>
    <w:rsid w:val="00397C90"/>
    <w:rsid w:val="003A2D3D"/>
    <w:rsid w:val="003A481C"/>
    <w:rsid w:val="003A76F4"/>
    <w:rsid w:val="003B13B1"/>
    <w:rsid w:val="003B2B8A"/>
    <w:rsid w:val="003B4B51"/>
    <w:rsid w:val="003B7737"/>
    <w:rsid w:val="003B7ECC"/>
    <w:rsid w:val="003C0E10"/>
    <w:rsid w:val="003C44C8"/>
    <w:rsid w:val="003C4A0F"/>
    <w:rsid w:val="003C6211"/>
    <w:rsid w:val="003C7F28"/>
    <w:rsid w:val="003D6825"/>
    <w:rsid w:val="003E0412"/>
    <w:rsid w:val="003E37B2"/>
    <w:rsid w:val="003F023F"/>
    <w:rsid w:val="003F1B86"/>
    <w:rsid w:val="003F5F7B"/>
    <w:rsid w:val="003F681E"/>
    <w:rsid w:val="00401B2E"/>
    <w:rsid w:val="00406C37"/>
    <w:rsid w:val="004139D8"/>
    <w:rsid w:val="004215EF"/>
    <w:rsid w:val="00421A96"/>
    <w:rsid w:val="00423EAE"/>
    <w:rsid w:val="0042698C"/>
    <w:rsid w:val="00437F65"/>
    <w:rsid w:val="00444FF8"/>
    <w:rsid w:val="00446C78"/>
    <w:rsid w:val="004525C4"/>
    <w:rsid w:val="004676A4"/>
    <w:rsid w:val="004677F4"/>
    <w:rsid w:val="00467D31"/>
    <w:rsid w:val="0047143F"/>
    <w:rsid w:val="004729D4"/>
    <w:rsid w:val="00481D61"/>
    <w:rsid w:val="00492410"/>
    <w:rsid w:val="00493B25"/>
    <w:rsid w:val="0049545F"/>
    <w:rsid w:val="004A1198"/>
    <w:rsid w:val="004A1624"/>
    <w:rsid w:val="004A1973"/>
    <w:rsid w:val="004A3A43"/>
    <w:rsid w:val="004B1854"/>
    <w:rsid w:val="004B3545"/>
    <w:rsid w:val="004B7872"/>
    <w:rsid w:val="004C22A2"/>
    <w:rsid w:val="004C38F6"/>
    <w:rsid w:val="004D3945"/>
    <w:rsid w:val="004D7A0F"/>
    <w:rsid w:val="004D7F87"/>
    <w:rsid w:val="004E09E5"/>
    <w:rsid w:val="004E2FD1"/>
    <w:rsid w:val="004E6946"/>
    <w:rsid w:val="004F1B4A"/>
    <w:rsid w:val="004F3359"/>
    <w:rsid w:val="004F478A"/>
    <w:rsid w:val="004F4A31"/>
    <w:rsid w:val="004F69C7"/>
    <w:rsid w:val="00501604"/>
    <w:rsid w:val="00501D48"/>
    <w:rsid w:val="00510026"/>
    <w:rsid w:val="005122C9"/>
    <w:rsid w:val="00513A94"/>
    <w:rsid w:val="00523787"/>
    <w:rsid w:val="005255B7"/>
    <w:rsid w:val="0052608E"/>
    <w:rsid w:val="00530C7F"/>
    <w:rsid w:val="00531BCD"/>
    <w:rsid w:val="0053267C"/>
    <w:rsid w:val="005416BF"/>
    <w:rsid w:val="00544B43"/>
    <w:rsid w:val="00550027"/>
    <w:rsid w:val="005539E9"/>
    <w:rsid w:val="0056166B"/>
    <w:rsid w:val="0056277E"/>
    <w:rsid w:val="00570D68"/>
    <w:rsid w:val="00571932"/>
    <w:rsid w:val="00572A63"/>
    <w:rsid w:val="00573E9A"/>
    <w:rsid w:val="0057423A"/>
    <w:rsid w:val="0058352B"/>
    <w:rsid w:val="0059246A"/>
    <w:rsid w:val="00595806"/>
    <w:rsid w:val="005A2539"/>
    <w:rsid w:val="005A3021"/>
    <w:rsid w:val="005A4557"/>
    <w:rsid w:val="005A6AAF"/>
    <w:rsid w:val="005B28C1"/>
    <w:rsid w:val="005B7257"/>
    <w:rsid w:val="005C10F3"/>
    <w:rsid w:val="005C4B01"/>
    <w:rsid w:val="005D0482"/>
    <w:rsid w:val="005D160A"/>
    <w:rsid w:val="005D1CE8"/>
    <w:rsid w:val="005D1EEE"/>
    <w:rsid w:val="005D40EF"/>
    <w:rsid w:val="005E179B"/>
    <w:rsid w:val="005E1A7C"/>
    <w:rsid w:val="005F1688"/>
    <w:rsid w:val="005F6071"/>
    <w:rsid w:val="00600EF4"/>
    <w:rsid w:val="00606BEE"/>
    <w:rsid w:val="00607620"/>
    <w:rsid w:val="0061454C"/>
    <w:rsid w:val="00617520"/>
    <w:rsid w:val="00620D4D"/>
    <w:rsid w:val="006223A2"/>
    <w:rsid w:val="00627B9B"/>
    <w:rsid w:val="0063456A"/>
    <w:rsid w:val="0063698F"/>
    <w:rsid w:val="00642604"/>
    <w:rsid w:val="006508AF"/>
    <w:rsid w:val="00652954"/>
    <w:rsid w:val="00652EB2"/>
    <w:rsid w:val="006563A2"/>
    <w:rsid w:val="00671FFB"/>
    <w:rsid w:val="00672BA8"/>
    <w:rsid w:val="0068149B"/>
    <w:rsid w:val="0068571B"/>
    <w:rsid w:val="0069383C"/>
    <w:rsid w:val="00695BFD"/>
    <w:rsid w:val="006A138F"/>
    <w:rsid w:val="006A4368"/>
    <w:rsid w:val="006A4E7B"/>
    <w:rsid w:val="006B1D7D"/>
    <w:rsid w:val="006B2974"/>
    <w:rsid w:val="006B31BE"/>
    <w:rsid w:val="006C5D5A"/>
    <w:rsid w:val="006D2B3A"/>
    <w:rsid w:val="006D7A33"/>
    <w:rsid w:val="006E004C"/>
    <w:rsid w:val="006E1ED9"/>
    <w:rsid w:val="006E4D45"/>
    <w:rsid w:val="006F4F47"/>
    <w:rsid w:val="006F678D"/>
    <w:rsid w:val="00705AAF"/>
    <w:rsid w:val="00715C76"/>
    <w:rsid w:val="0072313E"/>
    <w:rsid w:val="007322C3"/>
    <w:rsid w:val="007334CA"/>
    <w:rsid w:val="00733DDC"/>
    <w:rsid w:val="007419F3"/>
    <w:rsid w:val="007526A2"/>
    <w:rsid w:val="00772048"/>
    <w:rsid w:val="00772237"/>
    <w:rsid w:val="0078121C"/>
    <w:rsid w:val="007812C4"/>
    <w:rsid w:val="00790A98"/>
    <w:rsid w:val="00792698"/>
    <w:rsid w:val="007945F1"/>
    <w:rsid w:val="007A71CC"/>
    <w:rsid w:val="007B19F7"/>
    <w:rsid w:val="007C15A5"/>
    <w:rsid w:val="007C7DC5"/>
    <w:rsid w:val="007D1DE7"/>
    <w:rsid w:val="007D2623"/>
    <w:rsid w:val="007D4FB6"/>
    <w:rsid w:val="007E244F"/>
    <w:rsid w:val="007F7278"/>
    <w:rsid w:val="008004FB"/>
    <w:rsid w:val="0080375B"/>
    <w:rsid w:val="00813688"/>
    <w:rsid w:val="00816177"/>
    <w:rsid w:val="00825A8E"/>
    <w:rsid w:val="00834BC1"/>
    <w:rsid w:val="008427FA"/>
    <w:rsid w:val="00851F80"/>
    <w:rsid w:val="00852B62"/>
    <w:rsid w:val="00852F0C"/>
    <w:rsid w:val="008534B5"/>
    <w:rsid w:val="008564AC"/>
    <w:rsid w:val="0086609A"/>
    <w:rsid w:val="0086640E"/>
    <w:rsid w:val="008719AC"/>
    <w:rsid w:val="00874187"/>
    <w:rsid w:val="0087552C"/>
    <w:rsid w:val="00883E6F"/>
    <w:rsid w:val="00894AEE"/>
    <w:rsid w:val="0089755F"/>
    <w:rsid w:val="008A2CC7"/>
    <w:rsid w:val="008A5B9B"/>
    <w:rsid w:val="008B16A3"/>
    <w:rsid w:val="008B2D5E"/>
    <w:rsid w:val="008C7424"/>
    <w:rsid w:val="008C78B6"/>
    <w:rsid w:val="008D4683"/>
    <w:rsid w:val="008E017A"/>
    <w:rsid w:val="008E3263"/>
    <w:rsid w:val="008F63CD"/>
    <w:rsid w:val="00903AC8"/>
    <w:rsid w:val="009122B6"/>
    <w:rsid w:val="00921CCF"/>
    <w:rsid w:val="00921F1F"/>
    <w:rsid w:val="0092759A"/>
    <w:rsid w:val="0092774D"/>
    <w:rsid w:val="00934F09"/>
    <w:rsid w:val="00942F2F"/>
    <w:rsid w:val="0094649D"/>
    <w:rsid w:val="009560F4"/>
    <w:rsid w:val="00957BA7"/>
    <w:rsid w:val="0096041C"/>
    <w:rsid w:val="00975135"/>
    <w:rsid w:val="009761B7"/>
    <w:rsid w:val="00982264"/>
    <w:rsid w:val="0098469E"/>
    <w:rsid w:val="00987D52"/>
    <w:rsid w:val="009967A6"/>
    <w:rsid w:val="009A1462"/>
    <w:rsid w:val="009A4454"/>
    <w:rsid w:val="009A4C3A"/>
    <w:rsid w:val="009A4C45"/>
    <w:rsid w:val="009A62D7"/>
    <w:rsid w:val="009A79AF"/>
    <w:rsid w:val="009B40AA"/>
    <w:rsid w:val="009B47C0"/>
    <w:rsid w:val="009C089F"/>
    <w:rsid w:val="009C3144"/>
    <w:rsid w:val="009C6078"/>
    <w:rsid w:val="009D111A"/>
    <w:rsid w:val="009D5429"/>
    <w:rsid w:val="009D58DB"/>
    <w:rsid w:val="009D5F1C"/>
    <w:rsid w:val="009D7541"/>
    <w:rsid w:val="009E1E22"/>
    <w:rsid w:val="009F1D46"/>
    <w:rsid w:val="009F4651"/>
    <w:rsid w:val="009F5C26"/>
    <w:rsid w:val="009F6A2E"/>
    <w:rsid w:val="00A05AF7"/>
    <w:rsid w:val="00A05D98"/>
    <w:rsid w:val="00A12EB8"/>
    <w:rsid w:val="00A17582"/>
    <w:rsid w:val="00A25B48"/>
    <w:rsid w:val="00A33820"/>
    <w:rsid w:val="00A35B0A"/>
    <w:rsid w:val="00A416D8"/>
    <w:rsid w:val="00A45D49"/>
    <w:rsid w:val="00A51496"/>
    <w:rsid w:val="00A51CE5"/>
    <w:rsid w:val="00A54AB5"/>
    <w:rsid w:val="00A5560A"/>
    <w:rsid w:val="00A556F5"/>
    <w:rsid w:val="00A64108"/>
    <w:rsid w:val="00A6664C"/>
    <w:rsid w:val="00A75259"/>
    <w:rsid w:val="00A764E2"/>
    <w:rsid w:val="00A814ED"/>
    <w:rsid w:val="00AB2281"/>
    <w:rsid w:val="00AB7103"/>
    <w:rsid w:val="00AC34F6"/>
    <w:rsid w:val="00AC3A3B"/>
    <w:rsid w:val="00AD77C2"/>
    <w:rsid w:val="00AE26DF"/>
    <w:rsid w:val="00AE3710"/>
    <w:rsid w:val="00AF6B4D"/>
    <w:rsid w:val="00AF7A2D"/>
    <w:rsid w:val="00B02F8C"/>
    <w:rsid w:val="00B03910"/>
    <w:rsid w:val="00B04FD8"/>
    <w:rsid w:val="00B17818"/>
    <w:rsid w:val="00B22192"/>
    <w:rsid w:val="00B230AE"/>
    <w:rsid w:val="00B23838"/>
    <w:rsid w:val="00B257DF"/>
    <w:rsid w:val="00B30A46"/>
    <w:rsid w:val="00B327E0"/>
    <w:rsid w:val="00B360DE"/>
    <w:rsid w:val="00B413E6"/>
    <w:rsid w:val="00B43214"/>
    <w:rsid w:val="00B62ECC"/>
    <w:rsid w:val="00B90083"/>
    <w:rsid w:val="00BA13A7"/>
    <w:rsid w:val="00BA396F"/>
    <w:rsid w:val="00BB4A3D"/>
    <w:rsid w:val="00BB7DCD"/>
    <w:rsid w:val="00BD69DA"/>
    <w:rsid w:val="00BD6ACF"/>
    <w:rsid w:val="00BE528B"/>
    <w:rsid w:val="00BE7BFB"/>
    <w:rsid w:val="00BF47AB"/>
    <w:rsid w:val="00BF60D3"/>
    <w:rsid w:val="00BF70C5"/>
    <w:rsid w:val="00C132C7"/>
    <w:rsid w:val="00C14AA8"/>
    <w:rsid w:val="00C14CDA"/>
    <w:rsid w:val="00C21740"/>
    <w:rsid w:val="00C24279"/>
    <w:rsid w:val="00C3067E"/>
    <w:rsid w:val="00C35EA1"/>
    <w:rsid w:val="00C413C2"/>
    <w:rsid w:val="00C46514"/>
    <w:rsid w:val="00C47E0F"/>
    <w:rsid w:val="00C50B10"/>
    <w:rsid w:val="00C56534"/>
    <w:rsid w:val="00C633E4"/>
    <w:rsid w:val="00C63952"/>
    <w:rsid w:val="00C654D6"/>
    <w:rsid w:val="00C656CE"/>
    <w:rsid w:val="00C7333B"/>
    <w:rsid w:val="00C776DF"/>
    <w:rsid w:val="00C83ADB"/>
    <w:rsid w:val="00C947ED"/>
    <w:rsid w:val="00C96F17"/>
    <w:rsid w:val="00C972FB"/>
    <w:rsid w:val="00C973DE"/>
    <w:rsid w:val="00CA19AF"/>
    <w:rsid w:val="00CA694A"/>
    <w:rsid w:val="00CA74C0"/>
    <w:rsid w:val="00CA7849"/>
    <w:rsid w:val="00CB75A4"/>
    <w:rsid w:val="00CC10D9"/>
    <w:rsid w:val="00CC2F89"/>
    <w:rsid w:val="00CC47E6"/>
    <w:rsid w:val="00CD7F8C"/>
    <w:rsid w:val="00CE014C"/>
    <w:rsid w:val="00CE0224"/>
    <w:rsid w:val="00CE15F2"/>
    <w:rsid w:val="00CE37BE"/>
    <w:rsid w:val="00CF1879"/>
    <w:rsid w:val="00CF5BE6"/>
    <w:rsid w:val="00D063F5"/>
    <w:rsid w:val="00D06860"/>
    <w:rsid w:val="00D13A28"/>
    <w:rsid w:val="00D21304"/>
    <w:rsid w:val="00D22DFC"/>
    <w:rsid w:val="00D34AAA"/>
    <w:rsid w:val="00D3700B"/>
    <w:rsid w:val="00D61F37"/>
    <w:rsid w:val="00D624D2"/>
    <w:rsid w:val="00D63A00"/>
    <w:rsid w:val="00D73640"/>
    <w:rsid w:val="00D766DA"/>
    <w:rsid w:val="00D80DA5"/>
    <w:rsid w:val="00D8279E"/>
    <w:rsid w:val="00D86E49"/>
    <w:rsid w:val="00D92D20"/>
    <w:rsid w:val="00D949B3"/>
    <w:rsid w:val="00DA0ACF"/>
    <w:rsid w:val="00DA2E26"/>
    <w:rsid w:val="00DA2F32"/>
    <w:rsid w:val="00DA34E8"/>
    <w:rsid w:val="00DA472A"/>
    <w:rsid w:val="00DA4F09"/>
    <w:rsid w:val="00DA6FF9"/>
    <w:rsid w:val="00DB50AD"/>
    <w:rsid w:val="00DC1FE7"/>
    <w:rsid w:val="00DC3F02"/>
    <w:rsid w:val="00DC52BB"/>
    <w:rsid w:val="00DD1B04"/>
    <w:rsid w:val="00DE3304"/>
    <w:rsid w:val="00DE6708"/>
    <w:rsid w:val="00DE6F3B"/>
    <w:rsid w:val="00DF0C46"/>
    <w:rsid w:val="00DF72A0"/>
    <w:rsid w:val="00DF7B64"/>
    <w:rsid w:val="00E124B2"/>
    <w:rsid w:val="00E15079"/>
    <w:rsid w:val="00E178D7"/>
    <w:rsid w:val="00E17BC4"/>
    <w:rsid w:val="00E219A5"/>
    <w:rsid w:val="00E220DE"/>
    <w:rsid w:val="00E31239"/>
    <w:rsid w:val="00E33323"/>
    <w:rsid w:val="00E40470"/>
    <w:rsid w:val="00E43BA1"/>
    <w:rsid w:val="00E442F1"/>
    <w:rsid w:val="00E447F1"/>
    <w:rsid w:val="00E46CFA"/>
    <w:rsid w:val="00E533F3"/>
    <w:rsid w:val="00E53CE0"/>
    <w:rsid w:val="00E546C4"/>
    <w:rsid w:val="00E548E1"/>
    <w:rsid w:val="00E71B4C"/>
    <w:rsid w:val="00E75566"/>
    <w:rsid w:val="00E76BE3"/>
    <w:rsid w:val="00E85C8D"/>
    <w:rsid w:val="00E87099"/>
    <w:rsid w:val="00E95346"/>
    <w:rsid w:val="00E97EF9"/>
    <w:rsid w:val="00EA2A44"/>
    <w:rsid w:val="00EB15B0"/>
    <w:rsid w:val="00EB3339"/>
    <w:rsid w:val="00EB36B3"/>
    <w:rsid w:val="00EB6EDC"/>
    <w:rsid w:val="00EC0BFB"/>
    <w:rsid w:val="00EC4E7C"/>
    <w:rsid w:val="00EC667B"/>
    <w:rsid w:val="00EC76DE"/>
    <w:rsid w:val="00ED0E24"/>
    <w:rsid w:val="00ED0E2F"/>
    <w:rsid w:val="00ED0F40"/>
    <w:rsid w:val="00ED4216"/>
    <w:rsid w:val="00EE1B8D"/>
    <w:rsid w:val="00EF331E"/>
    <w:rsid w:val="00EF7A09"/>
    <w:rsid w:val="00F02CE1"/>
    <w:rsid w:val="00F14333"/>
    <w:rsid w:val="00F21CDB"/>
    <w:rsid w:val="00F227C3"/>
    <w:rsid w:val="00F346EB"/>
    <w:rsid w:val="00F4034C"/>
    <w:rsid w:val="00F43D77"/>
    <w:rsid w:val="00F5704C"/>
    <w:rsid w:val="00F72136"/>
    <w:rsid w:val="00F7552F"/>
    <w:rsid w:val="00F874C3"/>
    <w:rsid w:val="00F903C6"/>
    <w:rsid w:val="00F907AD"/>
    <w:rsid w:val="00F9281C"/>
    <w:rsid w:val="00F928F1"/>
    <w:rsid w:val="00FA0ED4"/>
    <w:rsid w:val="00FA557C"/>
    <w:rsid w:val="00FA6160"/>
    <w:rsid w:val="00FB0EE4"/>
    <w:rsid w:val="00FB290B"/>
    <w:rsid w:val="00FC507F"/>
    <w:rsid w:val="00FC6DCB"/>
    <w:rsid w:val="00FD2941"/>
    <w:rsid w:val="00FE2647"/>
    <w:rsid w:val="00FE3376"/>
    <w:rsid w:val="00FF1398"/>
    <w:rsid w:val="00FF1541"/>
    <w:rsid w:val="00FF15CB"/>
    <w:rsid w:val="00FF7B2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2B605B"/>
  <w15:docId w15:val="{0031024D-D3C8-4E12-AAE5-36A255ADB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16A3"/>
  </w:style>
  <w:style w:type="paragraph" w:styleId="Ttulo3">
    <w:name w:val="heading 3"/>
    <w:aliases w:val="nivel3"/>
    <w:basedOn w:val="Normal"/>
    <w:next w:val="Normal"/>
    <w:link w:val="Ttulo3Char"/>
    <w:autoRedefine/>
    <w:uiPriority w:val="9"/>
    <w:unhideWhenUsed/>
    <w:qFormat/>
    <w:rsid w:val="00F903C6"/>
    <w:pPr>
      <w:keepNext/>
      <w:keepLines/>
      <w:tabs>
        <w:tab w:val="left" w:pos="426"/>
      </w:tabs>
      <w:spacing w:before="280" w:after="80" w:line="259" w:lineRule="auto"/>
      <w:jc w:val="both"/>
      <w:outlineLvl w:val="2"/>
    </w:pPr>
    <w:rPr>
      <w:rFonts w:ascii="Calibri" w:eastAsia="Calibri" w:hAnsi="Calibri" w:cs="Calibri"/>
      <w:sz w:val="24"/>
      <w:szCs w:val="28"/>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har"/>
    <w:uiPriority w:val="99"/>
    <w:semiHidden/>
    <w:unhideWhenUsed/>
    <w:rsid w:val="005A253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A2539"/>
    <w:rPr>
      <w:rFonts w:ascii="Tahoma" w:hAnsi="Tahoma" w:cs="Tahoma"/>
      <w:sz w:val="16"/>
      <w:szCs w:val="16"/>
    </w:rPr>
  </w:style>
  <w:style w:type="paragraph" w:styleId="Cabealho">
    <w:name w:val="header"/>
    <w:basedOn w:val="Normal"/>
    <w:link w:val="CabealhoChar"/>
    <w:uiPriority w:val="99"/>
    <w:unhideWhenUsed/>
    <w:rsid w:val="00790A98"/>
    <w:pPr>
      <w:tabs>
        <w:tab w:val="center" w:pos="4252"/>
        <w:tab w:val="right" w:pos="8504"/>
      </w:tabs>
      <w:spacing w:after="0" w:line="240" w:lineRule="auto"/>
    </w:pPr>
  </w:style>
  <w:style w:type="character" w:customStyle="1" w:styleId="CabealhoChar">
    <w:name w:val="Cabeçalho Char"/>
    <w:basedOn w:val="Fontepargpadro"/>
    <w:link w:val="Cabealho"/>
    <w:uiPriority w:val="99"/>
    <w:qFormat/>
    <w:rsid w:val="00790A98"/>
  </w:style>
  <w:style w:type="paragraph" w:styleId="Rodap">
    <w:name w:val="footer"/>
    <w:basedOn w:val="Normal"/>
    <w:link w:val="RodapChar"/>
    <w:uiPriority w:val="99"/>
    <w:unhideWhenUsed/>
    <w:rsid w:val="00790A98"/>
    <w:pPr>
      <w:tabs>
        <w:tab w:val="center" w:pos="4252"/>
        <w:tab w:val="right" w:pos="8504"/>
      </w:tabs>
      <w:spacing w:after="0" w:line="240" w:lineRule="auto"/>
    </w:pPr>
  </w:style>
  <w:style w:type="character" w:customStyle="1" w:styleId="RodapChar">
    <w:name w:val="Rodapé Char"/>
    <w:basedOn w:val="Fontepargpadro"/>
    <w:link w:val="Rodap"/>
    <w:uiPriority w:val="99"/>
    <w:rsid w:val="00790A98"/>
  </w:style>
  <w:style w:type="character" w:styleId="Hyperlink">
    <w:name w:val="Hyperlink"/>
    <w:basedOn w:val="Fontepargpadro"/>
    <w:uiPriority w:val="99"/>
    <w:unhideWhenUsed/>
    <w:rsid w:val="000B6273"/>
    <w:rPr>
      <w:color w:val="0000FF" w:themeColor="hyperlink"/>
      <w:u w:val="single"/>
    </w:rPr>
  </w:style>
  <w:style w:type="character" w:styleId="TextodoEspaoReservado">
    <w:name w:val="Placeholder Text"/>
    <w:basedOn w:val="Fontepargpadro"/>
    <w:uiPriority w:val="99"/>
    <w:semiHidden/>
    <w:rsid w:val="00065028"/>
    <w:rPr>
      <w:color w:val="808080"/>
    </w:rPr>
  </w:style>
  <w:style w:type="paragraph" w:customStyle="1" w:styleId="wp-body-text-p">
    <w:name w:val="wp-body-text-p"/>
    <w:basedOn w:val="Normal"/>
    <w:rsid w:val="005122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c0">
    <w:name w:val="body-text-c-c0"/>
    <w:basedOn w:val="Fontepargpadro"/>
    <w:rsid w:val="005122C9"/>
  </w:style>
  <w:style w:type="character" w:customStyle="1" w:styleId="st">
    <w:name w:val="st"/>
    <w:basedOn w:val="Fontepargpadro"/>
    <w:rsid w:val="00390CE6"/>
  </w:style>
  <w:style w:type="character" w:customStyle="1" w:styleId="Meno1">
    <w:name w:val="Menção1"/>
    <w:basedOn w:val="Fontepargpadro"/>
    <w:uiPriority w:val="99"/>
    <w:semiHidden/>
    <w:unhideWhenUsed/>
    <w:rsid w:val="003134DE"/>
    <w:rPr>
      <w:color w:val="2B579A"/>
      <w:shd w:val="clear" w:color="auto" w:fill="E6E6E6"/>
    </w:rPr>
  </w:style>
  <w:style w:type="paragraph" w:styleId="PargrafodaLista">
    <w:name w:val="List Paragraph"/>
    <w:basedOn w:val="Normal"/>
    <w:uiPriority w:val="34"/>
    <w:qFormat/>
    <w:rsid w:val="005D0482"/>
    <w:pPr>
      <w:ind w:left="720"/>
      <w:contextualSpacing/>
    </w:pPr>
  </w:style>
  <w:style w:type="character" w:customStyle="1" w:styleId="apple-converted-space">
    <w:name w:val="apple-converted-space"/>
    <w:basedOn w:val="Fontepargpadro"/>
    <w:rsid w:val="006C5D5A"/>
  </w:style>
  <w:style w:type="character" w:customStyle="1" w:styleId="MenoPendente1">
    <w:name w:val="Menção Pendente1"/>
    <w:basedOn w:val="Fontepargpadro"/>
    <w:uiPriority w:val="99"/>
    <w:semiHidden/>
    <w:unhideWhenUsed/>
    <w:rsid w:val="00E178D7"/>
    <w:rPr>
      <w:color w:val="808080"/>
      <w:shd w:val="clear" w:color="auto" w:fill="E6E6E6"/>
    </w:rPr>
  </w:style>
  <w:style w:type="paragraph" w:styleId="NormalWeb">
    <w:name w:val="Normal (Web)"/>
    <w:basedOn w:val="Normal"/>
    <w:uiPriority w:val="99"/>
    <w:semiHidden/>
    <w:unhideWhenUsed/>
    <w:rsid w:val="00851F8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enoPendente2">
    <w:name w:val="Menção Pendente2"/>
    <w:basedOn w:val="Fontepargpadro"/>
    <w:uiPriority w:val="99"/>
    <w:semiHidden/>
    <w:unhideWhenUsed/>
    <w:rsid w:val="00D86E49"/>
    <w:rPr>
      <w:color w:val="605E5C"/>
      <w:shd w:val="clear" w:color="auto" w:fill="E1DFDD"/>
    </w:rPr>
  </w:style>
  <w:style w:type="character" w:styleId="Forte">
    <w:name w:val="Strong"/>
    <w:basedOn w:val="Fontepargpadro"/>
    <w:uiPriority w:val="22"/>
    <w:qFormat/>
    <w:rsid w:val="0092774D"/>
    <w:rPr>
      <w:b/>
      <w:bCs/>
    </w:rPr>
  </w:style>
  <w:style w:type="character" w:styleId="MenoPendente">
    <w:name w:val="Unresolved Mention"/>
    <w:basedOn w:val="Fontepargpadro"/>
    <w:uiPriority w:val="99"/>
    <w:semiHidden/>
    <w:unhideWhenUsed/>
    <w:rsid w:val="002300E3"/>
    <w:rPr>
      <w:color w:val="605E5C"/>
      <w:shd w:val="clear" w:color="auto" w:fill="E1DFDD"/>
    </w:rPr>
  </w:style>
  <w:style w:type="character" w:styleId="Refdecomentrio">
    <w:name w:val="annotation reference"/>
    <w:basedOn w:val="Fontepargpadro"/>
    <w:uiPriority w:val="99"/>
    <w:semiHidden/>
    <w:unhideWhenUsed/>
    <w:rsid w:val="00385ABF"/>
    <w:rPr>
      <w:sz w:val="16"/>
      <w:szCs w:val="16"/>
    </w:rPr>
  </w:style>
  <w:style w:type="paragraph" w:styleId="Textodecomentrio">
    <w:name w:val="annotation text"/>
    <w:basedOn w:val="Normal"/>
    <w:link w:val="TextodecomentrioChar"/>
    <w:uiPriority w:val="99"/>
    <w:semiHidden/>
    <w:unhideWhenUsed/>
    <w:rsid w:val="00385ABF"/>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385ABF"/>
    <w:rPr>
      <w:sz w:val="20"/>
      <w:szCs w:val="20"/>
    </w:rPr>
  </w:style>
  <w:style w:type="paragraph" w:styleId="Assuntodocomentrio">
    <w:name w:val="annotation subject"/>
    <w:basedOn w:val="Textodecomentrio"/>
    <w:next w:val="Textodecomentrio"/>
    <w:link w:val="AssuntodocomentrioChar"/>
    <w:uiPriority w:val="99"/>
    <w:semiHidden/>
    <w:unhideWhenUsed/>
    <w:rsid w:val="00385ABF"/>
    <w:rPr>
      <w:b/>
      <w:bCs/>
    </w:rPr>
  </w:style>
  <w:style w:type="character" w:customStyle="1" w:styleId="AssuntodocomentrioChar">
    <w:name w:val="Assunto do comentário Char"/>
    <w:basedOn w:val="TextodecomentrioChar"/>
    <w:link w:val="Assuntodocomentrio"/>
    <w:uiPriority w:val="99"/>
    <w:semiHidden/>
    <w:rsid w:val="00385ABF"/>
    <w:rPr>
      <w:b/>
      <w:bCs/>
      <w:sz w:val="20"/>
      <w:szCs w:val="20"/>
    </w:rPr>
  </w:style>
  <w:style w:type="table" w:styleId="Tabelacomgrade">
    <w:name w:val="Table Grid"/>
    <w:basedOn w:val="Tabelanormal"/>
    <w:uiPriority w:val="39"/>
    <w:rsid w:val="00FF15CB"/>
    <w:pPr>
      <w:spacing w:after="0" w:line="240" w:lineRule="auto"/>
    </w:pPr>
    <w:rPr>
      <w:rFonts w:eastAsiaTheme="minorHAnsi"/>
      <w:kern w:val="2"/>
      <w:lang w:eastAsia="en-U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har">
    <w:name w:val="Título 3 Char"/>
    <w:aliases w:val="nivel3 Char"/>
    <w:basedOn w:val="Fontepargpadro"/>
    <w:link w:val="Ttulo3"/>
    <w:uiPriority w:val="9"/>
    <w:rsid w:val="00F903C6"/>
    <w:rPr>
      <w:rFonts w:ascii="Calibri" w:eastAsia="Calibri" w:hAnsi="Calibri" w:cs="Calibri"/>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159640">
      <w:bodyDiv w:val="1"/>
      <w:marLeft w:val="0"/>
      <w:marRight w:val="0"/>
      <w:marTop w:val="0"/>
      <w:marBottom w:val="0"/>
      <w:divBdr>
        <w:top w:val="none" w:sz="0" w:space="0" w:color="auto"/>
        <w:left w:val="none" w:sz="0" w:space="0" w:color="auto"/>
        <w:bottom w:val="none" w:sz="0" w:space="0" w:color="auto"/>
        <w:right w:val="none" w:sz="0" w:space="0" w:color="auto"/>
      </w:divBdr>
    </w:div>
    <w:div w:id="426312545">
      <w:bodyDiv w:val="1"/>
      <w:marLeft w:val="0"/>
      <w:marRight w:val="0"/>
      <w:marTop w:val="0"/>
      <w:marBottom w:val="0"/>
      <w:divBdr>
        <w:top w:val="none" w:sz="0" w:space="0" w:color="auto"/>
        <w:left w:val="none" w:sz="0" w:space="0" w:color="auto"/>
        <w:bottom w:val="none" w:sz="0" w:space="0" w:color="auto"/>
        <w:right w:val="none" w:sz="0" w:space="0" w:color="auto"/>
      </w:divBdr>
    </w:div>
    <w:div w:id="859393504">
      <w:bodyDiv w:val="1"/>
      <w:marLeft w:val="0"/>
      <w:marRight w:val="0"/>
      <w:marTop w:val="0"/>
      <w:marBottom w:val="0"/>
      <w:divBdr>
        <w:top w:val="none" w:sz="0" w:space="0" w:color="auto"/>
        <w:left w:val="none" w:sz="0" w:space="0" w:color="auto"/>
        <w:bottom w:val="none" w:sz="0" w:space="0" w:color="auto"/>
        <w:right w:val="none" w:sz="0" w:space="0" w:color="auto"/>
      </w:divBdr>
    </w:div>
    <w:div w:id="897664458">
      <w:bodyDiv w:val="1"/>
      <w:marLeft w:val="0"/>
      <w:marRight w:val="0"/>
      <w:marTop w:val="0"/>
      <w:marBottom w:val="0"/>
      <w:divBdr>
        <w:top w:val="none" w:sz="0" w:space="0" w:color="auto"/>
        <w:left w:val="none" w:sz="0" w:space="0" w:color="auto"/>
        <w:bottom w:val="none" w:sz="0" w:space="0" w:color="auto"/>
        <w:right w:val="none" w:sz="0" w:space="0" w:color="auto"/>
      </w:divBdr>
    </w:div>
    <w:div w:id="948122612">
      <w:bodyDiv w:val="1"/>
      <w:marLeft w:val="0"/>
      <w:marRight w:val="0"/>
      <w:marTop w:val="0"/>
      <w:marBottom w:val="0"/>
      <w:divBdr>
        <w:top w:val="none" w:sz="0" w:space="0" w:color="auto"/>
        <w:left w:val="none" w:sz="0" w:space="0" w:color="auto"/>
        <w:bottom w:val="none" w:sz="0" w:space="0" w:color="auto"/>
        <w:right w:val="none" w:sz="0" w:space="0" w:color="auto"/>
      </w:divBdr>
    </w:div>
    <w:div w:id="1017077265">
      <w:bodyDiv w:val="1"/>
      <w:marLeft w:val="0"/>
      <w:marRight w:val="0"/>
      <w:marTop w:val="0"/>
      <w:marBottom w:val="0"/>
      <w:divBdr>
        <w:top w:val="none" w:sz="0" w:space="0" w:color="auto"/>
        <w:left w:val="none" w:sz="0" w:space="0" w:color="auto"/>
        <w:bottom w:val="none" w:sz="0" w:space="0" w:color="auto"/>
        <w:right w:val="none" w:sz="0" w:space="0" w:color="auto"/>
      </w:divBdr>
      <w:divsChild>
        <w:div w:id="1437943862">
          <w:marLeft w:val="0"/>
          <w:marRight w:val="0"/>
          <w:marTop w:val="0"/>
          <w:marBottom w:val="0"/>
          <w:divBdr>
            <w:top w:val="none" w:sz="0" w:space="0" w:color="auto"/>
            <w:left w:val="none" w:sz="0" w:space="0" w:color="auto"/>
            <w:bottom w:val="none" w:sz="0" w:space="0" w:color="auto"/>
            <w:right w:val="none" w:sz="0" w:space="0" w:color="auto"/>
          </w:divBdr>
          <w:divsChild>
            <w:div w:id="256909543">
              <w:marLeft w:val="0"/>
              <w:marRight w:val="0"/>
              <w:marTop w:val="0"/>
              <w:marBottom w:val="0"/>
              <w:divBdr>
                <w:top w:val="none" w:sz="0" w:space="0" w:color="auto"/>
                <w:left w:val="none" w:sz="0" w:space="0" w:color="auto"/>
                <w:bottom w:val="none" w:sz="0" w:space="0" w:color="auto"/>
                <w:right w:val="none" w:sz="0" w:space="0" w:color="auto"/>
              </w:divBdr>
              <w:divsChild>
                <w:div w:id="1002928167">
                  <w:marLeft w:val="0"/>
                  <w:marRight w:val="0"/>
                  <w:marTop w:val="0"/>
                  <w:marBottom w:val="0"/>
                  <w:divBdr>
                    <w:top w:val="none" w:sz="0" w:space="0" w:color="auto"/>
                    <w:left w:val="none" w:sz="0" w:space="0" w:color="auto"/>
                    <w:bottom w:val="none" w:sz="0" w:space="0" w:color="auto"/>
                    <w:right w:val="none" w:sz="0" w:space="0" w:color="auto"/>
                  </w:divBdr>
                  <w:divsChild>
                    <w:div w:id="1817406223">
                      <w:marLeft w:val="0"/>
                      <w:marRight w:val="0"/>
                      <w:marTop w:val="0"/>
                      <w:marBottom w:val="0"/>
                      <w:divBdr>
                        <w:top w:val="none" w:sz="0" w:space="0" w:color="auto"/>
                        <w:left w:val="none" w:sz="0" w:space="0" w:color="auto"/>
                        <w:bottom w:val="none" w:sz="0" w:space="0" w:color="auto"/>
                        <w:right w:val="none" w:sz="0" w:space="0" w:color="auto"/>
                      </w:divBdr>
                      <w:divsChild>
                        <w:div w:id="959143118">
                          <w:marLeft w:val="0"/>
                          <w:marRight w:val="0"/>
                          <w:marTop w:val="0"/>
                          <w:marBottom w:val="0"/>
                          <w:divBdr>
                            <w:top w:val="none" w:sz="0" w:space="0" w:color="auto"/>
                            <w:left w:val="none" w:sz="0" w:space="0" w:color="auto"/>
                            <w:bottom w:val="none" w:sz="0" w:space="0" w:color="auto"/>
                            <w:right w:val="none" w:sz="0" w:space="0" w:color="auto"/>
                          </w:divBdr>
                          <w:divsChild>
                            <w:div w:id="1243296589">
                              <w:marLeft w:val="0"/>
                              <w:marRight w:val="0"/>
                              <w:marTop w:val="0"/>
                              <w:marBottom w:val="0"/>
                              <w:divBdr>
                                <w:top w:val="none" w:sz="0" w:space="0" w:color="auto"/>
                                <w:left w:val="none" w:sz="0" w:space="0" w:color="auto"/>
                                <w:bottom w:val="none" w:sz="0" w:space="0" w:color="auto"/>
                                <w:right w:val="none" w:sz="0" w:space="0" w:color="auto"/>
                              </w:divBdr>
                              <w:divsChild>
                                <w:div w:id="1496335146">
                                  <w:marLeft w:val="0"/>
                                  <w:marRight w:val="0"/>
                                  <w:marTop w:val="0"/>
                                  <w:marBottom w:val="0"/>
                                  <w:divBdr>
                                    <w:top w:val="none" w:sz="0" w:space="0" w:color="auto"/>
                                    <w:left w:val="none" w:sz="0" w:space="0" w:color="auto"/>
                                    <w:bottom w:val="none" w:sz="0" w:space="0" w:color="auto"/>
                                    <w:right w:val="none" w:sz="0" w:space="0" w:color="auto"/>
                                  </w:divBdr>
                                  <w:divsChild>
                                    <w:div w:id="1104689158">
                                      <w:marLeft w:val="0"/>
                                      <w:marRight w:val="0"/>
                                      <w:marTop w:val="0"/>
                                      <w:marBottom w:val="0"/>
                                      <w:divBdr>
                                        <w:top w:val="none" w:sz="0" w:space="0" w:color="auto"/>
                                        <w:left w:val="none" w:sz="0" w:space="0" w:color="auto"/>
                                        <w:bottom w:val="none" w:sz="0" w:space="0" w:color="auto"/>
                                        <w:right w:val="none" w:sz="0" w:space="0" w:color="auto"/>
                                      </w:divBdr>
                                      <w:divsChild>
                                        <w:div w:id="1349722733">
                                          <w:marLeft w:val="0"/>
                                          <w:marRight w:val="0"/>
                                          <w:marTop w:val="0"/>
                                          <w:marBottom w:val="0"/>
                                          <w:divBdr>
                                            <w:top w:val="none" w:sz="0" w:space="0" w:color="auto"/>
                                            <w:left w:val="none" w:sz="0" w:space="0" w:color="auto"/>
                                            <w:bottom w:val="none" w:sz="0" w:space="0" w:color="auto"/>
                                            <w:right w:val="none" w:sz="0" w:space="0" w:color="auto"/>
                                          </w:divBdr>
                                          <w:divsChild>
                                            <w:div w:id="1676493687">
                                              <w:marLeft w:val="0"/>
                                              <w:marRight w:val="0"/>
                                              <w:marTop w:val="0"/>
                                              <w:marBottom w:val="0"/>
                                              <w:divBdr>
                                                <w:top w:val="none" w:sz="0" w:space="0" w:color="auto"/>
                                                <w:left w:val="none" w:sz="0" w:space="0" w:color="auto"/>
                                                <w:bottom w:val="none" w:sz="0" w:space="0" w:color="auto"/>
                                                <w:right w:val="none" w:sz="0" w:space="0" w:color="auto"/>
                                              </w:divBdr>
                                              <w:divsChild>
                                                <w:div w:id="1799838095">
                                                  <w:marLeft w:val="0"/>
                                                  <w:marRight w:val="0"/>
                                                  <w:marTop w:val="0"/>
                                                  <w:marBottom w:val="0"/>
                                                  <w:divBdr>
                                                    <w:top w:val="none" w:sz="0" w:space="0" w:color="auto"/>
                                                    <w:left w:val="none" w:sz="0" w:space="0" w:color="auto"/>
                                                    <w:bottom w:val="none" w:sz="0" w:space="0" w:color="auto"/>
                                                    <w:right w:val="none" w:sz="0" w:space="0" w:color="auto"/>
                                                  </w:divBdr>
                                                  <w:divsChild>
                                                    <w:div w:id="166901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1997770">
          <w:marLeft w:val="0"/>
          <w:marRight w:val="0"/>
          <w:marTop w:val="0"/>
          <w:marBottom w:val="0"/>
          <w:divBdr>
            <w:top w:val="none" w:sz="0" w:space="0" w:color="auto"/>
            <w:left w:val="none" w:sz="0" w:space="0" w:color="auto"/>
            <w:bottom w:val="none" w:sz="0" w:space="0" w:color="auto"/>
            <w:right w:val="none" w:sz="0" w:space="0" w:color="auto"/>
          </w:divBdr>
          <w:divsChild>
            <w:div w:id="487939117">
              <w:marLeft w:val="0"/>
              <w:marRight w:val="0"/>
              <w:marTop w:val="0"/>
              <w:marBottom w:val="0"/>
              <w:divBdr>
                <w:top w:val="none" w:sz="0" w:space="0" w:color="auto"/>
                <w:left w:val="none" w:sz="0" w:space="0" w:color="auto"/>
                <w:bottom w:val="none" w:sz="0" w:space="0" w:color="auto"/>
                <w:right w:val="none" w:sz="0" w:space="0" w:color="auto"/>
              </w:divBdr>
              <w:divsChild>
                <w:div w:id="584925329">
                  <w:marLeft w:val="0"/>
                  <w:marRight w:val="0"/>
                  <w:marTop w:val="0"/>
                  <w:marBottom w:val="0"/>
                  <w:divBdr>
                    <w:top w:val="none" w:sz="0" w:space="0" w:color="auto"/>
                    <w:left w:val="none" w:sz="0" w:space="0" w:color="auto"/>
                    <w:bottom w:val="none" w:sz="0" w:space="0" w:color="auto"/>
                    <w:right w:val="none" w:sz="0" w:space="0" w:color="auto"/>
                  </w:divBdr>
                  <w:divsChild>
                    <w:div w:id="1544975162">
                      <w:marLeft w:val="0"/>
                      <w:marRight w:val="0"/>
                      <w:marTop w:val="0"/>
                      <w:marBottom w:val="0"/>
                      <w:divBdr>
                        <w:top w:val="none" w:sz="0" w:space="0" w:color="auto"/>
                        <w:left w:val="none" w:sz="0" w:space="0" w:color="auto"/>
                        <w:bottom w:val="none" w:sz="0" w:space="0" w:color="auto"/>
                        <w:right w:val="none" w:sz="0" w:space="0" w:color="auto"/>
                      </w:divBdr>
                      <w:divsChild>
                        <w:div w:id="1735657835">
                          <w:marLeft w:val="0"/>
                          <w:marRight w:val="0"/>
                          <w:marTop w:val="0"/>
                          <w:marBottom w:val="0"/>
                          <w:divBdr>
                            <w:top w:val="none" w:sz="0" w:space="0" w:color="auto"/>
                            <w:left w:val="none" w:sz="0" w:space="0" w:color="auto"/>
                            <w:bottom w:val="none" w:sz="0" w:space="0" w:color="auto"/>
                            <w:right w:val="none" w:sz="0" w:space="0" w:color="auto"/>
                          </w:divBdr>
                          <w:divsChild>
                            <w:div w:id="2074083781">
                              <w:marLeft w:val="0"/>
                              <w:marRight w:val="0"/>
                              <w:marTop w:val="0"/>
                              <w:marBottom w:val="0"/>
                              <w:divBdr>
                                <w:top w:val="none" w:sz="0" w:space="0" w:color="auto"/>
                                <w:left w:val="none" w:sz="0" w:space="0" w:color="auto"/>
                                <w:bottom w:val="none" w:sz="0" w:space="0" w:color="auto"/>
                                <w:right w:val="none" w:sz="0" w:space="0" w:color="auto"/>
                              </w:divBdr>
                              <w:divsChild>
                                <w:div w:id="128793377">
                                  <w:marLeft w:val="0"/>
                                  <w:marRight w:val="0"/>
                                  <w:marTop w:val="0"/>
                                  <w:marBottom w:val="0"/>
                                  <w:divBdr>
                                    <w:top w:val="none" w:sz="0" w:space="0" w:color="auto"/>
                                    <w:left w:val="none" w:sz="0" w:space="0" w:color="auto"/>
                                    <w:bottom w:val="none" w:sz="0" w:space="0" w:color="auto"/>
                                    <w:right w:val="none" w:sz="0" w:space="0" w:color="auto"/>
                                  </w:divBdr>
                                  <w:divsChild>
                                    <w:div w:id="612053072">
                                      <w:marLeft w:val="0"/>
                                      <w:marRight w:val="0"/>
                                      <w:marTop w:val="0"/>
                                      <w:marBottom w:val="0"/>
                                      <w:divBdr>
                                        <w:top w:val="none" w:sz="0" w:space="0" w:color="auto"/>
                                        <w:left w:val="none" w:sz="0" w:space="0" w:color="auto"/>
                                        <w:bottom w:val="none" w:sz="0" w:space="0" w:color="auto"/>
                                        <w:right w:val="none" w:sz="0" w:space="0" w:color="auto"/>
                                      </w:divBdr>
                                      <w:divsChild>
                                        <w:div w:id="386150374">
                                          <w:marLeft w:val="0"/>
                                          <w:marRight w:val="0"/>
                                          <w:marTop w:val="0"/>
                                          <w:marBottom w:val="0"/>
                                          <w:divBdr>
                                            <w:top w:val="none" w:sz="0" w:space="0" w:color="auto"/>
                                            <w:left w:val="none" w:sz="0" w:space="0" w:color="auto"/>
                                            <w:bottom w:val="none" w:sz="0" w:space="0" w:color="auto"/>
                                            <w:right w:val="none" w:sz="0" w:space="0" w:color="auto"/>
                                          </w:divBdr>
                                          <w:divsChild>
                                            <w:div w:id="1319924031">
                                              <w:marLeft w:val="0"/>
                                              <w:marRight w:val="0"/>
                                              <w:marTop w:val="0"/>
                                              <w:marBottom w:val="0"/>
                                              <w:divBdr>
                                                <w:top w:val="none" w:sz="0" w:space="0" w:color="auto"/>
                                                <w:left w:val="none" w:sz="0" w:space="0" w:color="auto"/>
                                                <w:bottom w:val="none" w:sz="0" w:space="0" w:color="auto"/>
                                                <w:right w:val="none" w:sz="0" w:space="0" w:color="auto"/>
                                              </w:divBdr>
                                              <w:divsChild>
                                                <w:div w:id="1815904197">
                                                  <w:marLeft w:val="0"/>
                                                  <w:marRight w:val="0"/>
                                                  <w:marTop w:val="0"/>
                                                  <w:marBottom w:val="0"/>
                                                  <w:divBdr>
                                                    <w:top w:val="none" w:sz="0" w:space="0" w:color="auto"/>
                                                    <w:left w:val="none" w:sz="0" w:space="0" w:color="auto"/>
                                                    <w:bottom w:val="none" w:sz="0" w:space="0" w:color="auto"/>
                                                    <w:right w:val="none" w:sz="0" w:space="0" w:color="auto"/>
                                                  </w:divBdr>
                                                  <w:divsChild>
                                                    <w:div w:id="1991328926">
                                                      <w:marLeft w:val="0"/>
                                                      <w:marRight w:val="0"/>
                                                      <w:marTop w:val="0"/>
                                                      <w:marBottom w:val="0"/>
                                                      <w:divBdr>
                                                        <w:top w:val="none" w:sz="0" w:space="0" w:color="auto"/>
                                                        <w:left w:val="none" w:sz="0" w:space="0" w:color="auto"/>
                                                        <w:bottom w:val="none" w:sz="0" w:space="0" w:color="auto"/>
                                                        <w:right w:val="none" w:sz="0" w:space="0" w:color="auto"/>
                                                      </w:divBdr>
                                                      <w:divsChild>
                                                        <w:div w:id="173761346">
                                                          <w:marLeft w:val="0"/>
                                                          <w:marRight w:val="0"/>
                                                          <w:marTop w:val="0"/>
                                                          <w:marBottom w:val="0"/>
                                                          <w:divBdr>
                                                            <w:top w:val="none" w:sz="0" w:space="0" w:color="auto"/>
                                                            <w:left w:val="none" w:sz="0" w:space="0" w:color="auto"/>
                                                            <w:bottom w:val="none" w:sz="0" w:space="0" w:color="auto"/>
                                                            <w:right w:val="none" w:sz="0" w:space="0" w:color="auto"/>
                                                          </w:divBdr>
                                                          <w:divsChild>
                                                            <w:div w:id="1391928780">
                                                              <w:marLeft w:val="0"/>
                                                              <w:marRight w:val="0"/>
                                                              <w:marTop w:val="0"/>
                                                              <w:marBottom w:val="0"/>
                                                              <w:divBdr>
                                                                <w:top w:val="none" w:sz="0" w:space="0" w:color="auto"/>
                                                                <w:left w:val="none" w:sz="0" w:space="0" w:color="auto"/>
                                                                <w:bottom w:val="none" w:sz="0" w:space="0" w:color="auto"/>
                                                                <w:right w:val="none" w:sz="0" w:space="0" w:color="auto"/>
                                                              </w:divBdr>
                                                              <w:divsChild>
                                                                <w:div w:id="180816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29450538">
      <w:bodyDiv w:val="1"/>
      <w:marLeft w:val="0"/>
      <w:marRight w:val="0"/>
      <w:marTop w:val="0"/>
      <w:marBottom w:val="0"/>
      <w:divBdr>
        <w:top w:val="none" w:sz="0" w:space="0" w:color="auto"/>
        <w:left w:val="none" w:sz="0" w:space="0" w:color="auto"/>
        <w:bottom w:val="none" w:sz="0" w:space="0" w:color="auto"/>
        <w:right w:val="none" w:sz="0" w:space="0" w:color="auto"/>
      </w:divBdr>
    </w:div>
    <w:div w:id="1272276600">
      <w:bodyDiv w:val="1"/>
      <w:marLeft w:val="0"/>
      <w:marRight w:val="0"/>
      <w:marTop w:val="0"/>
      <w:marBottom w:val="0"/>
      <w:divBdr>
        <w:top w:val="none" w:sz="0" w:space="0" w:color="auto"/>
        <w:left w:val="none" w:sz="0" w:space="0" w:color="auto"/>
        <w:bottom w:val="none" w:sz="0" w:space="0" w:color="auto"/>
        <w:right w:val="none" w:sz="0" w:space="0" w:color="auto"/>
      </w:divBdr>
    </w:div>
    <w:div w:id="1512836083">
      <w:bodyDiv w:val="1"/>
      <w:marLeft w:val="0"/>
      <w:marRight w:val="0"/>
      <w:marTop w:val="0"/>
      <w:marBottom w:val="0"/>
      <w:divBdr>
        <w:top w:val="none" w:sz="0" w:space="0" w:color="auto"/>
        <w:left w:val="none" w:sz="0" w:space="0" w:color="auto"/>
        <w:bottom w:val="none" w:sz="0" w:space="0" w:color="auto"/>
        <w:right w:val="none" w:sz="0" w:space="0" w:color="auto"/>
      </w:divBdr>
    </w:div>
    <w:div w:id="1527253132">
      <w:bodyDiv w:val="1"/>
      <w:marLeft w:val="0"/>
      <w:marRight w:val="0"/>
      <w:marTop w:val="0"/>
      <w:marBottom w:val="0"/>
      <w:divBdr>
        <w:top w:val="none" w:sz="0" w:space="0" w:color="auto"/>
        <w:left w:val="none" w:sz="0" w:space="0" w:color="auto"/>
        <w:bottom w:val="none" w:sz="0" w:space="0" w:color="auto"/>
        <w:right w:val="none" w:sz="0" w:space="0" w:color="auto"/>
      </w:divBdr>
      <w:divsChild>
        <w:div w:id="155458496">
          <w:marLeft w:val="0"/>
          <w:marRight w:val="0"/>
          <w:marTop w:val="0"/>
          <w:marBottom w:val="0"/>
          <w:divBdr>
            <w:top w:val="none" w:sz="0" w:space="0" w:color="auto"/>
            <w:left w:val="none" w:sz="0" w:space="0" w:color="auto"/>
            <w:bottom w:val="none" w:sz="0" w:space="0" w:color="auto"/>
            <w:right w:val="none" w:sz="0" w:space="0" w:color="auto"/>
          </w:divBdr>
        </w:div>
        <w:div w:id="298193294">
          <w:marLeft w:val="0"/>
          <w:marRight w:val="0"/>
          <w:marTop w:val="0"/>
          <w:marBottom w:val="0"/>
          <w:divBdr>
            <w:top w:val="none" w:sz="0" w:space="0" w:color="auto"/>
            <w:left w:val="none" w:sz="0" w:space="0" w:color="auto"/>
            <w:bottom w:val="none" w:sz="0" w:space="0" w:color="auto"/>
            <w:right w:val="none" w:sz="0" w:space="0" w:color="auto"/>
          </w:divBdr>
        </w:div>
        <w:div w:id="361711616">
          <w:marLeft w:val="0"/>
          <w:marRight w:val="0"/>
          <w:marTop w:val="0"/>
          <w:marBottom w:val="0"/>
          <w:divBdr>
            <w:top w:val="none" w:sz="0" w:space="0" w:color="auto"/>
            <w:left w:val="none" w:sz="0" w:space="0" w:color="auto"/>
            <w:bottom w:val="none" w:sz="0" w:space="0" w:color="auto"/>
            <w:right w:val="none" w:sz="0" w:space="0" w:color="auto"/>
          </w:divBdr>
        </w:div>
        <w:div w:id="476458396">
          <w:marLeft w:val="0"/>
          <w:marRight w:val="0"/>
          <w:marTop w:val="0"/>
          <w:marBottom w:val="0"/>
          <w:divBdr>
            <w:top w:val="none" w:sz="0" w:space="0" w:color="auto"/>
            <w:left w:val="none" w:sz="0" w:space="0" w:color="auto"/>
            <w:bottom w:val="none" w:sz="0" w:space="0" w:color="auto"/>
            <w:right w:val="none" w:sz="0" w:space="0" w:color="auto"/>
          </w:divBdr>
          <w:divsChild>
            <w:div w:id="1006439289">
              <w:marLeft w:val="0"/>
              <w:marRight w:val="0"/>
              <w:marTop w:val="0"/>
              <w:marBottom w:val="0"/>
              <w:divBdr>
                <w:top w:val="none" w:sz="0" w:space="0" w:color="auto"/>
                <w:left w:val="none" w:sz="0" w:space="0" w:color="auto"/>
                <w:bottom w:val="none" w:sz="0" w:space="0" w:color="auto"/>
                <w:right w:val="none" w:sz="0" w:space="0" w:color="auto"/>
              </w:divBdr>
              <w:divsChild>
                <w:div w:id="37124846">
                  <w:marLeft w:val="0"/>
                  <w:marRight w:val="0"/>
                  <w:marTop w:val="0"/>
                  <w:marBottom w:val="0"/>
                  <w:divBdr>
                    <w:top w:val="none" w:sz="0" w:space="0" w:color="auto"/>
                    <w:left w:val="none" w:sz="0" w:space="0" w:color="auto"/>
                    <w:bottom w:val="none" w:sz="0" w:space="0" w:color="auto"/>
                    <w:right w:val="none" w:sz="0" w:space="0" w:color="auto"/>
                  </w:divBdr>
                  <w:divsChild>
                    <w:div w:id="360712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405395">
          <w:marLeft w:val="0"/>
          <w:marRight w:val="0"/>
          <w:marTop w:val="0"/>
          <w:marBottom w:val="0"/>
          <w:divBdr>
            <w:top w:val="none" w:sz="0" w:space="0" w:color="auto"/>
            <w:left w:val="none" w:sz="0" w:space="0" w:color="auto"/>
            <w:bottom w:val="none" w:sz="0" w:space="0" w:color="auto"/>
            <w:right w:val="none" w:sz="0" w:space="0" w:color="auto"/>
          </w:divBdr>
        </w:div>
        <w:div w:id="899752164">
          <w:marLeft w:val="0"/>
          <w:marRight w:val="0"/>
          <w:marTop w:val="0"/>
          <w:marBottom w:val="0"/>
          <w:divBdr>
            <w:top w:val="none" w:sz="0" w:space="0" w:color="auto"/>
            <w:left w:val="none" w:sz="0" w:space="0" w:color="auto"/>
            <w:bottom w:val="none" w:sz="0" w:space="0" w:color="auto"/>
            <w:right w:val="none" w:sz="0" w:space="0" w:color="auto"/>
          </w:divBdr>
        </w:div>
        <w:div w:id="1159155456">
          <w:marLeft w:val="0"/>
          <w:marRight w:val="0"/>
          <w:marTop w:val="0"/>
          <w:marBottom w:val="0"/>
          <w:divBdr>
            <w:top w:val="none" w:sz="0" w:space="0" w:color="auto"/>
            <w:left w:val="none" w:sz="0" w:space="0" w:color="auto"/>
            <w:bottom w:val="none" w:sz="0" w:space="0" w:color="auto"/>
            <w:right w:val="none" w:sz="0" w:space="0" w:color="auto"/>
          </w:divBdr>
        </w:div>
        <w:div w:id="1370453627">
          <w:marLeft w:val="0"/>
          <w:marRight w:val="0"/>
          <w:marTop w:val="0"/>
          <w:marBottom w:val="0"/>
          <w:divBdr>
            <w:top w:val="none" w:sz="0" w:space="0" w:color="auto"/>
            <w:left w:val="none" w:sz="0" w:space="0" w:color="auto"/>
            <w:bottom w:val="none" w:sz="0" w:space="0" w:color="auto"/>
            <w:right w:val="none" w:sz="0" w:space="0" w:color="auto"/>
          </w:divBdr>
        </w:div>
        <w:div w:id="1395852757">
          <w:marLeft w:val="0"/>
          <w:marRight w:val="0"/>
          <w:marTop w:val="0"/>
          <w:marBottom w:val="0"/>
          <w:divBdr>
            <w:top w:val="none" w:sz="0" w:space="0" w:color="auto"/>
            <w:left w:val="none" w:sz="0" w:space="0" w:color="auto"/>
            <w:bottom w:val="none" w:sz="0" w:space="0" w:color="auto"/>
            <w:right w:val="none" w:sz="0" w:space="0" w:color="auto"/>
          </w:divBdr>
        </w:div>
        <w:div w:id="1456480140">
          <w:marLeft w:val="0"/>
          <w:marRight w:val="0"/>
          <w:marTop w:val="0"/>
          <w:marBottom w:val="0"/>
          <w:divBdr>
            <w:top w:val="none" w:sz="0" w:space="0" w:color="auto"/>
            <w:left w:val="none" w:sz="0" w:space="0" w:color="auto"/>
            <w:bottom w:val="none" w:sz="0" w:space="0" w:color="auto"/>
            <w:right w:val="none" w:sz="0" w:space="0" w:color="auto"/>
          </w:divBdr>
        </w:div>
        <w:div w:id="1463576190">
          <w:marLeft w:val="0"/>
          <w:marRight w:val="0"/>
          <w:marTop w:val="0"/>
          <w:marBottom w:val="0"/>
          <w:divBdr>
            <w:top w:val="none" w:sz="0" w:space="0" w:color="auto"/>
            <w:left w:val="none" w:sz="0" w:space="0" w:color="auto"/>
            <w:bottom w:val="none" w:sz="0" w:space="0" w:color="auto"/>
            <w:right w:val="none" w:sz="0" w:space="0" w:color="auto"/>
          </w:divBdr>
        </w:div>
        <w:div w:id="1471512052">
          <w:marLeft w:val="0"/>
          <w:marRight w:val="0"/>
          <w:marTop w:val="0"/>
          <w:marBottom w:val="0"/>
          <w:divBdr>
            <w:top w:val="none" w:sz="0" w:space="0" w:color="auto"/>
            <w:left w:val="none" w:sz="0" w:space="0" w:color="auto"/>
            <w:bottom w:val="none" w:sz="0" w:space="0" w:color="auto"/>
            <w:right w:val="none" w:sz="0" w:space="0" w:color="auto"/>
          </w:divBdr>
        </w:div>
        <w:div w:id="1707413544">
          <w:marLeft w:val="0"/>
          <w:marRight w:val="0"/>
          <w:marTop w:val="0"/>
          <w:marBottom w:val="0"/>
          <w:divBdr>
            <w:top w:val="none" w:sz="0" w:space="0" w:color="auto"/>
            <w:left w:val="none" w:sz="0" w:space="0" w:color="auto"/>
            <w:bottom w:val="none" w:sz="0" w:space="0" w:color="auto"/>
            <w:right w:val="none" w:sz="0" w:space="0" w:color="auto"/>
          </w:divBdr>
        </w:div>
        <w:div w:id="1779636770">
          <w:marLeft w:val="0"/>
          <w:marRight w:val="0"/>
          <w:marTop w:val="0"/>
          <w:marBottom w:val="0"/>
          <w:divBdr>
            <w:top w:val="none" w:sz="0" w:space="0" w:color="auto"/>
            <w:left w:val="none" w:sz="0" w:space="0" w:color="auto"/>
            <w:bottom w:val="none" w:sz="0" w:space="0" w:color="auto"/>
            <w:right w:val="none" w:sz="0" w:space="0" w:color="auto"/>
          </w:divBdr>
        </w:div>
        <w:div w:id="1998990452">
          <w:marLeft w:val="0"/>
          <w:marRight w:val="0"/>
          <w:marTop w:val="0"/>
          <w:marBottom w:val="0"/>
          <w:divBdr>
            <w:top w:val="none" w:sz="0" w:space="0" w:color="auto"/>
            <w:left w:val="none" w:sz="0" w:space="0" w:color="auto"/>
            <w:bottom w:val="none" w:sz="0" w:space="0" w:color="auto"/>
            <w:right w:val="none" w:sz="0" w:space="0" w:color="auto"/>
          </w:divBdr>
        </w:div>
      </w:divsChild>
    </w:div>
    <w:div w:id="1538082864">
      <w:bodyDiv w:val="1"/>
      <w:marLeft w:val="0"/>
      <w:marRight w:val="0"/>
      <w:marTop w:val="0"/>
      <w:marBottom w:val="0"/>
      <w:divBdr>
        <w:top w:val="none" w:sz="0" w:space="0" w:color="auto"/>
        <w:left w:val="none" w:sz="0" w:space="0" w:color="auto"/>
        <w:bottom w:val="none" w:sz="0" w:space="0" w:color="auto"/>
        <w:right w:val="none" w:sz="0" w:space="0" w:color="auto"/>
      </w:divBdr>
    </w:div>
    <w:div w:id="1603033297">
      <w:bodyDiv w:val="1"/>
      <w:marLeft w:val="0"/>
      <w:marRight w:val="0"/>
      <w:marTop w:val="0"/>
      <w:marBottom w:val="0"/>
      <w:divBdr>
        <w:top w:val="none" w:sz="0" w:space="0" w:color="auto"/>
        <w:left w:val="none" w:sz="0" w:space="0" w:color="auto"/>
        <w:bottom w:val="none" w:sz="0" w:space="0" w:color="auto"/>
        <w:right w:val="none" w:sz="0" w:space="0" w:color="auto"/>
      </w:divBdr>
    </w:div>
    <w:div w:id="1641037759">
      <w:bodyDiv w:val="1"/>
      <w:marLeft w:val="0"/>
      <w:marRight w:val="0"/>
      <w:marTop w:val="0"/>
      <w:marBottom w:val="0"/>
      <w:divBdr>
        <w:top w:val="none" w:sz="0" w:space="0" w:color="auto"/>
        <w:left w:val="none" w:sz="0" w:space="0" w:color="auto"/>
        <w:bottom w:val="none" w:sz="0" w:space="0" w:color="auto"/>
        <w:right w:val="none" w:sz="0" w:space="0" w:color="auto"/>
      </w:divBdr>
    </w:div>
    <w:div w:id="1650288176">
      <w:bodyDiv w:val="1"/>
      <w:marLeft w:val="0"/>
      <w:marRight w:val="0"/>
      <w:marTop w:val="0"/>
      <w:marBottom w:val="0"/>
      <w:divBdr>
        <w:top w:val="none" w:sz="0" w:space="0" w:color="auto"/>
        <w:left w:val="none" w:sz="0" w:space="0" w:color="auto"/>
        <w:bottom w:val="none" w:sz="0" w:space="0" w:color="auto"/>
        <w:right w:val="none" w:sz="0" w:space="0" w:color="auto"/>
      </w:divBdr>
    </w:div>
    <w:div w:id="1736706621">
      <w:bodyDiv w:val="1"/>
      <w:marLeft w:val="0"/>
      <w:marRight w:val="0"/>
      <w:marTop w:val="0"/>
      <w:marBottom w:val="0"/>
      <w:divBdr>
        <w:top w:val="none" w:sz="0" w:space="0" w:color="auto"/>
        <w:left w:val="none" w:sz="0" w:space="0" w:color="auto"/>
        <w:bottom w:val="none" w:sz="0" w:space="0" w:color="auto"/>
        <w:right w:val="none" w:sz="0" w:space="0" w:color="auto"/>
      </w:divBdr>
    </w:div>
    <w:div w:id="1834292841">
      <w:bodyDiv w:val="1"/>
      <w:marLeft w:val="0"/>
      <w:marRight w:val="0"/>
      <w:marTop w:val="0"/>
      <w:marBottom w:val="0"/>
      <w:divBdr>
        <w:top w:val="none" w:sz="0" w:space="0" w:color="auto"/>
        <w:left w:val="none" w:sz="0" w:space="0" w:color="auto"/>
        <w:bottom w:val="none" w:sz="0" w:space="0" w:color="auto"/>
        <w:right w:val="none" w:sz="0" w:space="0" w:color="auto"/>
      </w:divBdr>
    </w:div>
    <w:div w:id="1844856539">
      <w:bodyDiv w:val="1"/>
      <w:marLeft w:val="0"/>
      <w:marRight w:val="0"/>
      <w:marTop w:val="0"/>
      <w:marBottom w:val="0"/>
      <w:divBdr>
        <w:top w:val="none" w:sz="0" w:space="0" w:color="auto"/>
        <w:left w:val="none" w:sz="0" w:space="0" w:color="auto"/>
        <w:bottom w:val="none" w:sz="0" w:space="0" w:color="auto"/>
        <w:right w:val="none" w:sz="0" w:space="0" w:color="auto"/>
      </w:divBdr>
    </w:div>
    <w:div w:id="1875851305">
      <w:bodyDiv w:val="1"/>
      <w:marLeft w:val="0"/>
      <w:marRight w:val="0"/>
      <w:marTop w:val="0"/>
      <w:marBottom w:val="0"/>
      <w:divBdr>
        <w:top w:val="none" w:sz="0" w:space="0" w:color="auto"/>
        <w:left w:val="none" w:sz="0" w:space="0" w:color="auto"/>
        <w:bottom w:val="none" w:sz="0" w:space="0" w:color="auto"/>
        <w:right w:val="none" w:sz="0" w:space="0" w:color="auto"/>
      </w:divBdr>
      <w:divsChild>
        <w:div w:id="1814372609">
          <w:marLeft w:val="0"/>
          <w:marRight w:val="0"/>
          <w:marTop w:val="0"/>
          <w:marBottom w:val="0"/>
          <w:divBdr>
            <w:top w:val="none" w:sz="0" w:space="0" w:color="auto"/>
            <w:left w:val="none" w:sz="0" w:space="0" w:color="auto"/>
            <w:bottom w:val="none" w:sz="0" w:space="0" w:color="auto"/>
            <w:right w:val="none" w:sz="0" w:space="0" w:color="auto"/>
          </w:divBdr>
          <w:divsChild>
            <w:div w:id="911237613">
              <w:marLeft w:val="0"/>
              <w:marRight w:val="0"/>
              <w:marTop w:val="0"/>
              <w:marBottom w:val="0"/>
              <w:divBdr>
                <w:top w:val="none" w:sz="0" w:space="0" w:color="auto"/>
                <w:left w:val="none" w:sz="0" w:space="0" w:color="auto"/>
                <w:bottom w:val="none" w:sz="0" w:space="0" w:color="auto"/>
                <w:right w:val="none" w:sz="0" w:space="0" w:color="auto"/>
              </w:divBdr>
              <w:divsChild>
                <w:div w:id="14775702">
                  <w:marLeft w:val="0"/>
                  <w:marRight w:val="0"/>
                  <w:marTop w:val="0"/>
                  <w:marBottom w:val="0"/>
                  <w:divBdr>
                    <w:top w:val="none" w:sz="0" w:space="0" w:color="auto"/>
                    <w:left w:val="none" w:sz="0" w:space="0" w:color="auto"/>
                    <w:bottom w:val="none" w:sz="0" w:space="0" w:color="auto"/>
                    <w:right w:val="none" w:sz="0" w:space="0" w:color="auto"/>
                  </w:divBdr>
                  <w:divsChild>
                    <w:div w:id="415639718">
                      <w:marLeft w:val="0"/>
                      <w:marRight w:val="0"/>
                      <w:marTop w:val="0"/>
                      <w:marBottom w:val="0"/>
                      <w:divBdr>
                        <w:top w:val="none" w:sz="0" w:space="0" w:color="auto"/>
                        <w:left w:val="none" w:sz="0" w:space="0" w:color="auto"/>
                        <w:bottom w:val="none" w:sz="0" w:space="0" w:color="auto"/>
                        <w:right w:val="none" w:sz="0" w:space="0" w:color="auto"/>
                      </w:divBdr>
                      <w:divsChild>
                        <w:div w:id="1621571405">
                          <w:marLeft w:val="0"/>
                          <w:marRight w:val="0"/>
                          <w:marTop w:val="0"/>
                          <w:marBottom w:val="0"/>
                          <w:divBdr>
                            <w:top w:val="none" w:sz="0" w:space="0" w:color="auto"/>
                            <w:left w:val="none" w:sz="0" w:space="0" w:color="auto"/>
                            <w:bottom w:val="none" w:sz="0" w:space="0" w:color="auto"/>
                            <w:right w:val="none" w:sz="0" w:space="0" w:color="auto"/>
                          </w:divBdr>
                          <w:divsChild>
                            <w:div w:id="1802529308">
                              <w:marLeft w:val="0"/>
                              <w:marRight w:val="0"/>
                              <w:marTop w:val="0"/>
                              <w:marBottom w:val="0"/>
                              <w:divBdr>
                                <w:top w:val="none" w:sz="0" w:space="0" w:color="auto"/>
                                <w:left w:val="none" w:sz="0" w:space="0" w:color="auto"/>
                                <w:bottom w:val="none" w:sz="0" w:space="0" w:color="auto"/>
                                <w:right w:val="none" w:sz="0" w:space="0" w:color="auto"/>
                              </w:divBdr>
                              <w:divsChild>
                                <w:div w:id="1160728361">
                                  <w:marLeft w:val="0"/>
                                  <w:marRight w:val="0"/>
                                  <w:marTop w:val="0"/>
                                  <w:marBottom w:val="0"/>
                                  <w:divBdr>
                                    <w:top w:val="none" w:sz="0" w:space="0" w:color="auto"/>
                                    <w:left w:val="none" w:sz="0" w:space="0" w:color="auto"/>
                                    <w:bottom w:val="none" w:sz="0" w:space="0" w:color="auto"/>
                                    <w:right w:val="none" w:sz="0" w:space="0" w:color="auto"/>
                                  </w:divBdr>
                                  <w:divsChild>
                                    <w:div w:id="3827721">
                                      <w:marLeft w:val="0"/>
                                      <w:marRight w:val="0"/>
                                      <w:marTop w:val="0"/>
                                      <w:marBottom w:val="0"/>
                                      <w:divBdr>
                                        <w:top w:val="none" w:sz="0" w:space="0" w:color="auto"/>
                                        <w:left w:val="none" w:sz="0" w:space="0" w:color="auto"/>
                                        <w:bottom w:val="none" w:sz="0" w:space="0" w:color="auto"/>
                                        <w:right w:val="none" w:sz="0" w:space="0" w:color="auto"/>
                                      </w:divBdr>
                                      <w:divsChild>
                                        <w:div w:id="131287332">
                                          <w:marLeft w:val="0"/>
                                          <w:marRight w:val="0"/>
                                          <w:marTop w:val="0"/>
                                          <w:marBottom w:val="0"/>
                                          <w:divBdr>
                                            <w:top w:val="none" w:sz="0" w:space="0" w:color="auto"/>
                                            <w:left w:val="none" w:sz="0" w:space="0" w:color="auto"/>
                                            <w:bottom w:val="none" w:sz="0" w:space="0" w:color="auto"/>
                                            <w:right w:val="none" w:sz="0" w:space="0" w:color="auto"/>
                                          </w:divBdr>
                                          <w:divsChild>
                                            <w:div w:id="2081366025">
                                              <w:marLeft w:val="0"/>
                                              <w:marRight w:val="0"/>
                                              <w:marTop w:val="0"/>
                                              <w:marBottom w:val="0"/>
                                              <w:divBdr>
                                                <w:top w:val="none" w:sz="0" w:space="0" w:color="auto"/>
                                                <w:left w:val="none" w:sz="0" w:space="0" w:color="auto"/>
                                                <w:bottom w:val="none" w:sz="0" w:space="0" w:color="auto"/>
                                                <w:right w:val="none" w:sz="0" w:space="0" w:color="auto"/>
                                              </w:divBdr>
                                              <w:divsChild>
                                                <w:div w:id="1874077588">
                                                  <w:marLeft w:val="0"/>
                                                  <w:marRight w:val="0"/>
                                                  <w:marTop w:val="0"/>
                                                  <w:marBottom w:val="0"/>
                                                  <w:divBdr>
                                                    <w:top w:val="none" w:sz="0" w:space="0" w:color="auto"/>
                                                    <w:left w:val="none" w:sz="0" w:space="0" w:color="auto"/>
                                                    <w:bottom w:val="none" w:sz="0" w:space="0" w:color="auto"/>
                                                    <w:right w:val="none" w:sz="0" w:space="0" w:color="auto"/>
                                                  </w:divBdr>
                                                  <w:divsChild>
                                                    <w:div w:id="177486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35857620">
          <w:marLeft w:val="0"/>
          <w:marRight w:val="0"/>
          <w:marTop w:val="0"/>
          <w:marBottom w:val="0"/>
          <w:divBdr>
            <w:top w:val="none" w:sz="0" w:space="0" w:color="auto"/>
            <w:left w:val="none" w:sz="0" w:space="0" w:color="auto"/>
            <w:bottom w:val="none" w:sz="0" w:space="0" w:color="auto"/>
            <w:right w:val="none" w:sz="0" w:space="0" w:color="auto"/>
          </w:divBdr>
          <w:divsChild>
            <w:div w:id="1149057054">
              <w:marLeft w:val="0"/>
              <w:marRight w:val="0"/>
              <w:marTop w:val="0"/>
              <w:marBottom w:val="0"/>
              <w:divBdr>
                <w:top w:val="none" w:sz="0" w:space="0" w:color="auto"/>
                <w:left w:val="none" w:sz="0" w:space="0" w:color="auto"/>
                <w:bottom w:val="none" w:sz="0" w:space="0" w:color="auto"/>
                <w:right w:val="none" w:sz="0" w:space="0" w:color="auto"/>
              </w:divBdr>
              <w:divsChild>
                <w:div w:id="76824812">
                  <w:marLeft w:val="0"/>
                  <w:marRight w:val="0"/>
                  <w:marTop w:val="0"/>
                  <w:marBottom w:val="0"/>
                  <w:divBdr>
                    <w:top w:val="none" w:sz="0" w:space="0" w:color="auto"/>
                    <w:left w:val="none" w:sz="0" w:space="0" w:color="auto"/>
                    <w:bottom w:val="none" w:sz="0" w:space="0" w:color="auto"/>
                    <w:right w:val="none" w:sz="0" w:space="0" w:color="auto"/>
                  </w:divBdr>
                  <w:divsChild>
                    <w:div w:id="1585794370">
                      <w:marLeft w:val="0"/>
                      <w:marRight w:val="0"/>
                      <w:marTop w:val="0"/>
                      <w:marBottom w:val="0"/>
                      <w:divBdr>
                        <w:top w:val="none" w:sz="0" w:space="0" w:color="auto"/>
                        <w:left w:val="none" w:sz="0" w:space="0" w:color="auto"/>
                        <w:bottom w:val="none" w:sz="0" w:space="0" w:color="auto"/>
                        <w:right w:val="none" w:sz="0" w:space="0" w:color="auto"/>
                      </w:divBdr>
                      <w:divsChild>
                        <w:div w:id="534779254">
                          <w:marLeft w:val="0"/>
                          <w:marRight w:val="0"/>
                          <w:marTop w:val="0"/>
                          <w:marBottom w:val="0"/>
                          <w:divBdr>
                            <w:top w:val="none" w:sz="0" w:space="0" w:color="auto"/>
                            <w:left w:val="none" w:sz="0" w:space="0" w:color="auto"/>
                            <w:bottom w:val="none" w:sz="0" w:space="0" w:color="auto"/>
                            <w:right w:val="none" w:sz="0" w:space="0" w:color="auto"/>
                          </w:divBdr>
                          <w:divsChild>
                            <w:div w:id="2058696298">
                              <w:marLeft w:val="0"/>
                              <w:marRight w:val="0"/>
                              <w:marTop w:val="0"/>
                              <w:marBottom w:val="0"/>
                              <w:divBdr>
                                <w:top w:val="none" w:sz="0" w:space="0" w:color="auto"/>
                                <w:left w:val="none" w:sz="0" w:space="0" w:color="auto"/>
                                <w:bottom w:val="none" w:sz="0" w:space="0" w:color="auto"/>
                                <w:right w:val="none" w:sz="0" w:space="0" w:color="auto"/>
                              </w:divBdr>
                              <w:divsChild>
                                <w:div w:id="810639076">
                                  <w:marLeft w:val="0"/>
                                  <w:marRight w:val="0"/>
                                  <w:marTop w:val="0"/>
                                  <w:marBottom w:val="0"/>
                                  <w:divBdr>
                                    <w:top w:val="none" w:sz="0" w:space="0" w:color="auto"/>
                                    <w:left w:val="none" w:sz="0" w:space="0" w:color="auto"/>
                                    <w:bottom w:val="none" w:sz="0" w:space="0" w:color="auto"/>
                                    <w:right w:val="none" w:sz="0" w:space="0" w:color="auto"/>
                                  </w:divBdr>
                                  <w:divsChild>
                                    <w:div w:id="184371710">
                                      <w:marLeft w:val="0"/>
                                      <w:marRight w:val="0"/>
                                      <w:marTop w:val="0"/>
                                      <w:marBottom w:val="0"/>
                                      <w:divBdr>
                                        <w:top w:val="none" w:sz="0" w:space="0" w:color="auto"/>
                                        <w:left w:val="none" w:sz="0" w:space="0" w:color="auto"/>
                                        <w:bottom w:val="none" w:sz="0" w:space="0" w:color="auto"/>
                                        <w:right w:val="none" w:sz="0" w:space="0" w:color="auto"/>
                                      </w:divBdr>
                                      <w:divsChild>
                                        <w:div w:id="1506165972">
                                          <w:marLeft w:val="0"/>
                                          <w:marRight w:val="0"/>
                                          <w:marTop w:val="0"/>
                                          <w:marBottom w:val="0"/>
                                          <w:divBdr>
                                            <w:top w:val="none" w:sz="0" w:space="0" w:color="auto"/>
                                            <w:left w:val="none" w:sz="0" w:space="0" w:color="auto"/>
                                            <w:bottom w:val="none" w:sz="0" w:space="0" w:color="auto"/>
                                            <w:right w:val="none" w:sz="0" w:space="0" w:color="auto"/>
                                          </w:divBdr>
                                          <w:divsChild>
                                            <w:div w:id="1593586270">
                                              <w:marLeft w:val="0"/>
                                              <w:marRight w:val="0"/>
                                              <w:marTop w:val="0"/>
                                              <w:marBottom w:val="0"/>
                                              <w:divBdr>
                                                <w:top w:val="none" w:sz="0" w:space="0" w:color="auto"/>
                                                <w:left w:val="none" w:sz="0" w:space="0" w:color="auto"/>
                                                <w:bottom w:val="none" w:sz="0" w:space="0" w:color="auto"/>
                                                <w:right w:val="none" w:sz="0" w:space="0" w:color="auto"/>
                                              </w:divBdr>
                                              <w:divsChild>
                                                <w:div w:id="1523006561">
                                                  <w:marLeft w:val="0"/>
                                                  <w:marRight w:val="0"/>
                                                  <w:marTop w:val="0"/>
                                                  <w:marBottom w:val="0"/>
                                                  <w:divBdr>
                                                    <w:top w:val="none" w:sz="0" w:space="0" w:color="auto"/>
                                                    <w:left w:val="none" w:sz="0" w:space="0" w:color="auto"/>
                                                    <w:bottom w:val="none" w:sz="0" w:space="0" w:color="auto"/>
                                                    <w:right w:val="none" w:sz="0" w:space="0" w:color="auto"/>
                                                  </w:divBdr>
                                                  <w:divsChild>
                                                    <w:div w:id="1030955957">
                                                      <w:marLeft w:val="0"/>
                                                      <w:marRight w:val="0"/>
                                                      <w:marTop w:val="0"/>
                                                      <w:marBottom w:val="0"/>
                                                      <w:divBdr>
                                                        <w:top w:val="none" w:sz="0" w:space="0" w:color="auto"/>
                                                        <w:left w:val="none" w:sz="0" w:space="0" w:color="auto"/>
                                                        <w:bottom w:val="none" w:sz="0" w:space="0" w:color="auto"/>
                                                        <w:right w:val="none" w:sz="0" w:space="0" w:color="auto"/>
                                                      </w:divBdr>
                                                      <w:divsChild>
                                                        <w:div w:id="1488936888">
                                                          <w:marLeft w:val="0"/>
                                                          <w:marRight w:val="0"/>
                                                          <w:marTop w:val="0"/>
                                                          <w:marBottom w:val="0"/>
                                                          <w:divBdr>
                                                            <w:top w:val="none" w:sz="0" w:space="0" w:color="auto"/>
                                                            <w:left w:val="none" w:sz="0" w:space="0" w:color="auto"/>
                                                            <w:bottom w:val="none" w:sz="0" w:space="0" w:color="auto"/>
                                                            <w:right w:val="none" w:sz="0" w:space="0" w:color="auto"/>
                                                          </w:divBdr>
                                                          <w:divsChild>
                                                            <w:div w:id="2046829609">
                                                              <w:marLeft w:val="0"/>
                                                              <w:marRight w:val="0"/>
                                                              <w:marTop w:val="0"/>
                                                              <w:marBottom w:val="0"/>
                                                              <w:divBdr>
                                                                <w:top w:val="none" w:sz="0" w:space="0" w:color="auto"/>
                                                                <w:left w:val="none" w:sz="0" w:space="0" w:color="auto"/>
                                                                <w:bottom w:val="none" w:sz="0" w:space="0" w:color="auto"/>
                                                                <w:right w:val="none" w:sz="0" w:space="0" w:color="auto"/>
                                                              </w:divBdr>
                                                              <w:divsChild>
                                                                <w:div w:id="1030761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86350245">
      <w:bodyDiv w:val="1"/>
      <w:marLeft w:val="0"/>
      <w:marRight w:val="0"/>
      <w:marTop w:val="0"/>
      <w:marBottom w:val="0"/>
      <w:divBdr>
        <w:top w:val="none" w:sz="0" w:space="0" w:color="auto"/>
        <w:left w:val="none" w:sz="0" w:space="0" w:color="auto"/>
        <w:bottom w:val="none" w:sz="0" w:space="0" w:color="auto"/>
        <w:right w:val="none" w:sz="0" w:space="0" w:color="auto"/>
      </w:divBdr>
    </w:div>
    <w:div w:id="2028828615">
      <w:bodyDiv w:val="1"/>
      <w:marLeft w:val="0"/>
      <w:marRight w:val="0"/>
      <w:marTop w:val="0"/>
      <w:marBottom w:val="0"/>
      <w:divBdr>
        <w:top w:val="none" w:sz="0" w:space="0" w:color="auto"/>
        <w:left w:val="none" w:sz="0" w:space="0" w:color="auto"/>
        <w:bottom w:val="none" w:sz="0" w:space="0" w:color="auto"/>
        <w:right w:val="none" w:sz="0" w:space="0" w:color="auto"/>
      </w:divBdr>
    </w:div>
    <w:div w:id="2061127206">
      <w:bodyDiv w:val="1"/>
      <w:marLeft w:val="0"/>
      <w:marRight w:val="0"/>
      <w:marTop w:val="0"/>
      <w:marBottom w:val="0"/>
      <w:divBdr>
        <w:top w:val="none" w:sz="0" w:space="0" w:color="auto"/>
        <w:left w:val="none" w:sz="0" w:space="0" w:color="auto"/>
        <w:bottom w:val="none" w:sz="0" w:space="0" w:color="auto"/>
        <w:right w:val="none" w:sz="0" w:space="0" w:color="auto"/>
      </w:divBdr>
    </w:div>
    <w:div w:id="2130928370">
      <w:bodyDiv w:val="1"/>
      <w:marLeft w:val="0"/>
      <w:marRight w:val="0"/>
      <w:marTop w:val="0"/>
      <w:marBottom w:val="0"/>
      <w:divBdr>
        <w:top w:val="none" w:sz="0" w:space="0" w:color="auto"/>
        <w:left w:val="none" w:sz="0" w:space="0" w:color="auto"/>
        <w:bottom w:val="none" w:sz="0" w:space="0" w:color="auto"/>
        <w:right w:val="none" w:sz="0" w:space="0" w:color="auto"/>
      </w:divBdr>
    </w:div>
    <w:div w:id="2144883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st.gov.br/"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6B420-B0B5-466C-A602-5A83DE188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1618</Words>
  <Characters>8742</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Erica</dc:creator>
  <cp:keywords/>
  <dc:description/>
  <cp:lastModifiedBy>User</cp:lastModifiedBy>
  <cp:revision>4</cp:revision>
  <cp:lastPrinted>2025-05-30T15:05:00Z</cp:lastPrinted>
  <dcterms:created xsi:type="dcterms:W3CDTF">2025-05-30T15:05:00Z</dcterms:created>
  <dcterms:modified xsi:type="dcterms:W3CDTF">2025-05-30T15:16:00Z</dcterms:modified>
</cp:coreProperties>
</file>